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0E" w:rsidRPr="00106E3A" w:rsidRDefault="00106E3A" w:rsidP="00106E3A">
      <w:pPr>
        <w:jc w:val="center"/>
        <w:rPr>
          <w:rFonts w:ascii="方正小标宋简体" w:eastAsia="方正小标宋简体"/>
          <w:sz w:val="44"/>
          <w:szCs w:val="44"/>
        </w:rPr>
      </w:pPr>
      <w:r w:rsidRPr="00106E3A">
        <w:rPr>
          <w:rFonts w:ascii="方正小标宋简体" w:eastAsia="方正小标宋简体" w:hint="eastAsia"/>
          <w:sz w:val="44"/>
          <w:szCs w:val="44"/>
        </w:rPr>
        <w:t>淮安市城管局“双公示”权力清单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536"/>
        <w:gridCol w:w="664"/>
        <w:gridCol w:w="1596"/>
        <w:gridCol w:w="637"/>
        <w:gridCol w:w="637"/>
        <w:gridCol w:w="3578"/>
        <w:gridCol w:w="3754"/>
      </w:tblGrid>
      <w:tr w:rsidR="00106E3A" w:rsidTr="00DC45E1">
        <w:trPr>
          <w:trHeight w:val="356"/>
        </w:trPr>
        <w:tc>
          <w:tcPr>
            <w:tcW w:w="5743" w:type="dxa"/>
            <w:gridSpan w:val="5"/>
            <w:vAlign w:val="center"/>
          </w:tcPr>
          <w:p w:rsidR="00106E3A" w:rsidRDefault="00106E3A" w:rsidP="00DC45E1">
            <w:pPr>
              <w:rPr>
                <w:rFonts w:ascii="仿宋_GB2312" w:eastAsia="仿宋_GB2312"/>
                <w:sz w:val="32"/>
                <w:szCs w:val="32"/>
              </w:rPr>
            </w:pPr>
            <w:r>
              <w:rPr>
                <w:rFonts w:ascii="仿宋_GB2312" w:eastAsia="仿宋_GB2312" w:hint="eastAsia"/>
                <w:sz w:val="32"/>
                <w:szCs w:val="32"/>
              </w:rPr>
              <w:t>部门名称（盖章）：</w:t>
            </w:r>
            <w:r w:rsidR="001C5736">
              <w:rPr>
                <w:rFonts w:ascii="仿宋_GB2312" w:eastAsia="仿宋_GB2312" w:hint="eastAsia"/>
                <w:sz w:val="32"/>
                <w:szCs w:val="32"/>
              </w:rPr>
              <w:t>淮安市城管局</w:t>
            </w:r>
          </w:p>
        </w:tc>
        <w:tc>
          <w:tcPr>
            <w:tcW w:w="7969" w:type="dxa"/>
            <w:gridSpan w:val="3"/>
            <w:vAlign w:val="center"/>
          </w:tcPr>
          <w:p w:rsidR="00106E3A" w:rsidRDefault="00106E3A" w:rsidP="00CA2C4B">
            <w:pPr>
              <w:rPr>
                <w:rFonts w:ascii="宋体" w:cs="宋体"/>
                <w:bCs/>
                <w:color w:val="000000"/>
                <w:sz w:val="32"/>
                <w:szCs w:val="32"/>
              </w:rPr>
            </w:pPr>
            <w:r>
              <w:rPr>
                <w:rFonts w:ascii="仿宋_GB2312" w:eastAsia="仿宋_GB2312" w:hint="eastAsia"/>
                <w:sz w:val="32"/>
                <w:szCs w:val="32"/>
              </w:rPr>
              <w:t>填写日期：</w:t>
            </w:r>
            <w:r w:rsidR="001C5736">
              <w:rPr>
                <w:rFonts w:ascii="仿宋_GB2312" w:eastAsia="仿宋_GB2312" w:hint="eastAsia"/>
                <w:sz w:val="32"/>
                <w:szCs w:val="32"/>
              </w:rPr>
              <w:t>20</w:t>
            </w:r>
            <w:r w:rsidR="00CA2C4B">
              <w:rPr>
                <w:rFonts w:ascii="仿宋_GB2312" w:eastAsia="仿宋_GB2312" w:hint="eastAsia"/>
                <w:sz w:val="32"/>
                <w:szCs w:val="32"/>
              </w:rPr>
              <w:t>20</w:t>
            </w:r>
            <w:r w:rsidR="001C5736">
              <w:rPr>
                <w:rFonts w:ascii="仿宋_GB2312" w:eastAsia="仿宋_GB2312" w:hint="eastAsia"/>
                <w:sz w:val="32"/>
                <w:szCs w:val="32"/>
              </w:rPr>
              <w:t>年</w:t>
            </w:r>
            <w:r w:rsidR="00CA2C4B">
              <w:rPr>
                <w:rFonts w:ascii="仿宋_GB2312" w:eastAsia="仿宋_GB2312" w:hint="eastAsia"/>
                <w:sz w:val="32"/>
                <w:szCs w:val="32"/>
              </w:rPr>
              <w:t>6</w:t>
            </w:r>
            <w:r w:rsidR="001C5736">
              <w:rPr>
                <w:rFonts w:ascii="仿宋_GB2312" w:eastAsia="仿宋_GB2312" w:hint="eastAsia"/>
                <w:sz w:val="32"/>
                <w:szCs w:val="32"/>
              </w:rPr>
              <w:t>月</w:t>
            </w:r>
            <w:r w:rsidR="00CA2C4B">
              <w:rPr>
                <w:rFonts w:ascii="仿宋_GB2312" w:eastAsia="仿宋_GB2312" w:hint="eastAsia"/>
                <w:sz w:val="32"/>
                <w:szCs w:val="32"/>
              </w:rPr>
              <w:t>11</w:t>
            </w:r>
            <w:bookmarkStart w:id="0" w:name="_GoBack"/>
            <w:bookmarkEnd w:id="0"/>
            <w:r w:rsidR="001C5736">
              <w:rPr>
                <w:rFonts w:ascii="仿宋_GB2312" w:eastAsia="仿宋_GB2312" w:hint="eastAsia"/>
                <w:sz w:val="32"/>
                <w:szCs w:val="32"/>
              </w:rPr>
              <w:t>日</w:t>
            </w:r>
          </w:p>
        </w:tc>
      </w:tr>
      <w:tr w:rsidR="00106E3A" w:rsidTr="00DC45E1">
        <w:trPr>
          <w:trHeight w:val="447"/>
        </w:trPr>
        <w:tc>
          <w:tcPr>
            <w:tcW w:w="5743" w:type="dxa"/>
            <w:gridSpan w:val="5"/>
            <w:vAlign w:val="center"/>
          </w:tcPr>
          <w:p w:rsidR="00106E3A" w:rsidRDefault="00106E3A" w:rsidP="00DC45E1">
            <w:pPr>
              <w:rPr>
                <w:rFonts w:ascii="仿宋_GB2312" w:eastAsia="仿宋_GB2312"/>
                <w:sz w:val="32"/>
                <w:szCs w:val="32"/>
              </w:rPr>
            </w:pPr>
            <w:r>
              <w:rPr>
                <w:rFonts w:ascii="仿宋_GB2312" w:eastAsia="仿宋_GB2312" w:hint="eastAsia"/>
                <w:sz w:val="32"/>
                <w:szCs w:val="32"/>
              </w:rPr>
              <w:t>联系人：</w:t>
            </w:r>
            <w:r w:rsidR="001C5736">
              <w:rPr>
                <w:rFonts w:ascii="仿宋_GB2312" w:eastAsia="仿宋_GB2312" w:hint="eastAsia"/>
                <w:sz w:val="32"/>
                <w:szCs w:val="32"/>
              </w:rPr>
              <w:t>贺皓</w:t>
            </w:r>
          </w:p>
        </w:tc>
        <w:tc>
          <w:tcPr>
            <w:tcW w:w="7969" w:type="dxa"/>
            <w:gridSpan w:val="3"/>
            <w:vAlign w:val="center"/>
          </w:tcPr>
          <w:p w:rsidR="00106E3A" w:rsidRDefault="00106E3A" w:rsidP="00DC45E1">
            <w:pPr>
              <w:rPr>
                <w:rFonts w:ascii="仿宋_GB2312" w:eastAsia="仿宋_GB2312"/>
                <w:sz w:val="32"/>
                <w:szCs w:val="32"/>
              </w:rPr>
            </w:pPr>
            <w:r>
              <w:rPr>
                <w:rFonts w:ascii="仿宋_GB2312" w:eastAsia="仿宋_GB2312" w:hint="eastAsia"/>
                <w:sz w:val="32"/>
                <w:szCs w:val="32"/>
              </w:rPr>
              <w:t>所在处室：</w:t>
            </w:r>
            <w:r w:rsidR="001C5736">
              <w:rPr>
                <w:rFonts w:ascii="仿宋_GB2312" w:eastAsia="仿宋_GB2312" w:hint="eastAsia"/>
                <w:sz w:val="32"/>
                <w:szCs w:val="32"/>
              </w:rPr>
              <w:t>政策法规处</w:t>
            </w:r>
          </w:p>
        </w:tc>
      </w:tr>
      <w:tr w:rsidR="00106E3A" w:rsidTr="00DC45E1">
        <w:trPr>
          <w:trHeight w:val="414"/>
        </w:trPr>
        <w:tc>
          <w:tcPr>
            <w:tcW w:w="13712" w:type="dxa"/>
            <w:gridSpan w:val="8"/>
            <w:vAlign w:val="center"/>
          </w:tcPr>
          <w:p w:rsidR="00106E3A" w:rsidRDefault="00106E3A" w:rsidP="00DC45E1">
            <w:pPr>
              <w:rPr>
                <w:rFonts w:ascii="仿宋_GB2312" w:eastAsia="仿宋_GB2312"/>
                <w:sz w:val="32"/>
                <w:szCs w:val="32"/>
              </w:rPr>
            </w:pPr>
            <w:r>
              <w:rPr>
                <w:rFonts w:ascii="仿宋_GB2312" w:eastAsia="仿宋_GB2312" w:hint="eastAsia"/>
                <w:sz w:val="32"/>
                <w:szCs w:val="32"/>
              </w:rPr>
              <w:t>联系电话：</w:t>
            </w:r>
            <w:r w:rsidR="001C5736">
              <w:rPr>
                <w:rFonts w:ascii="仿宋_GB2312" w:eastAsia="仿宋_GB2312" w:hint="eastAsia"/>
                <w:sz w:val="32"/>
                <w:szCs w:val="32"/>
              </w:rPr>
              <w:t>0517-83346697</w:t>
            </w:r>
          </w:p>
        </w:tc>
      </w:tr>
      <w:tr w:rsidR="00106E3A" w:rsidTr="00DC45E1">
        <w:trPr>
          <w:trHeight w:val="585"/>
        </w:trPr>
        <w:tc>
          <w:tcPr>
            <w:tcW w:w="13712" w:type="dxa"/>
            <w:gridSpan w:val="8"/>
            <w:vAlign w:val="center"/>
          </w:tcPr>
          <w:p w:rsidR="00106E3A" w:rsidRDefault="00106E3A" w:rsidP="00DC45E1">
            <w:pPr>
              <w:rPr>
                <w:rFonts w:ascii="仿宋_GB2312" w:eastAsia="仿宋_GB2312"/>
                <w:b/>
                <w:sz w:val="36"/>
                <w:szCs w:val="36"/>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int="eastAsia"/>
                <w:b/>
                <w:sz w:val="36"/>
                <w:szCs w:val="36"/>
              </w:rPr>
              <w:t xml:space="preserve">  </w:t>
            </w:r>
            <w:r>
              <w:rPr>
                <w:rFonts w:ascii="Times New Roman" w:eastAsia="仿宋_GB2312" w:hAnsi="Times New Roman" w:hint="eastAsia"/>
                <w:b/>
                <w:kern w:val="0"/>
                <w:sz w:val="36"/>
                <w:szCs w:val="36"/>
              </w:rPr>
              <w:t>行政许可和行政处罚信息目录</w:t>
            </w:r>
          </w:p>
        </w:tc>
      </w:tr>
      <w:tr w:rsidR="00106E3A" w:rsidTr="00C837F0">
        <w:trPr>
          <w:trHeight w:val="750"/>
        </w:trPr>
        <w:tc>
          <w:tcPr>
            <w:tcW w:w="2310" w:type="dxa"/>
            <w:vAlign w:val="center"/>
          </w:tcPr>
          <w:p w:rsidR="00106E3A" w:rsidRDefault="00106E3A" w:rsidP="00DC45E1">
            <w:pPr>
              <w:jc w:val="center"/>
              <w:rPr>
                <w:rFonts w:ascii="宋体" w:cs="宋体"/>
                <w:bCs/>
                <w:color w:val="000000"/>
                <w:sz w:val="32"/>
                <w:szCs w:val="32"/>
              </w:rPr>
            </w:pPr>
            <w:r>
              <w:rPr>
                <w:rFonts w:hint="eastAsia"/>
                <w:bCs/>
                <w:color w:val="000000"/>
                <w:kern w:val="0"/>
                <w:sz w:val="32"/>
                <w:szCs w:val="32"/>
              </w:rPr>
              <w:t>行政决定部门</w:t>
            </w:r>
            <w:r>
              <w:rPr>
                <w:bCs/>
                <w:color w:val="000000"/>
                <w:kern w:val="0"/>
                <w:sz w:val="32"/>
                <w:szCs w:val="32"/>
              </w:rPr>
              <w:t xml:space="preserve"> </w:t>
            </w:r>
          </w:p>
        </w:tc>
        <w:tc>
          <w:tcPr>
            <w:tcW w:w="536" w:type="dxa"/>
            <w:vAlign w:val="center"/>
          </w:tcPr>
          <w:p w:rsidR="00106E3A" w:rsidRDefault="00106E3A" w:rsidP="00DC45E1">
            <w:pPr>
              <w:jc w:val="center"/>
              <w:rPr>
                <w:rFonts w:ascii="宋体" w:cs="宋体"/>
                <w:bCs/>
                <w:color w:val="000000"/>
                <w:sz w:val="32"/>
                <w:szCs w:val="32"/>
              </w:rPr>
            </w:pPr>
            <w:r>
              <w:rPr>
                <w:rFonts w:ascii="宋体" w:cs="宋体" w:hint="eastAsia"/>
                <w:bCs/>
                <w:color w:val="000000"/>
                <w:sz w:val="32"/>
                <w:szCs w:val="32"/>
              </w:rPr>
              <w:t>数量</w:t>
            </w:r>
          </w:p>
        </w:tc>
        <w:tc>
          <w:tcPr>
            <w:tcW w:w="664" w:type="dxa"/>
            <w:vAlign w:val="center"/>
          </w:tcPr>
          <w:p w:rsidR="00106E3A" w:rsidRDefault="00106E3A" w:rsidP="00DC45E1">
            <w:pPr>
              <w:jc w:val="center"/>
              <w:rPr>
                <w:rFonts w:ascii="宋体" w:cs="宋体"/>
                <w:bCs/>
                <w:color w:val="000000"/>
                <w:sz w:val="32"/>
                <w:szCs w:val="32"/>
              </w:rPr>
            </w:pPr>
            <w:r>
              <w:rPr>
                <w:rFonts w:ascii="宋体" w:cs="宋体" w:hint="eastAsia"/>
                <w:bCs/>
                <w:color w:val="000000"/>
                <w:sz w:val="32"/>
                <w:szCs w:val="32"/>
              </w:rPr>
              <w:t>序号</w:t>
            </w:r>
          </w:p>
        </w:tc>
        <w:tc>
          <w:tcPr>
            <w:tcW w:w="1596" w:type="dxa"/>
            <w:vAlign w:val="center"/>
          </w:tcPr>
          <w:p w:rsidR="00106E3A" w:rsidRDefault="00106E3A" w:rsidP="00DC45E1">
            <w:pPr>
              <w:jc w:val="center"/>
              <w:rPr>
                <w:rFonts w:ascii="宋体" w:cs="宋体"/>
                <w:bCs/>
                <w:color w:val="000000"/>
                <w:sz w:val="32"/>
                <w:szCs w:val="32"/>
              </w:rPr>
            </w:pPr>
            <w:r>
              <w:rPr>
                <w:rFonts w:hint="eastAsia"/>
                <w:bCs/>
                <w:color w:val="000000"/>
                <w:kern w:val="0"/>
                <w:sz w:val="32"/>
                <w:szCs w:val="32"/>
              </w:rPr>
              <w:t>行政职权类别</w:t>
            </w:r>
            <w:r>
              <w:rPr>
                <w:bCs/>
                <w:color w:val="000000"/>
                <w:kern w:val="0"/>
                <w:sz w:val="32"/>
                <w:szCs w:val="32"/>
              </w:rPr>
              <w:t xml:space="preserve"> </w:t>
            </w:r>
          </w:p>
        </w:tc>
        <w:tc>
          <w:tcPr>
            <w:tcW w:w="1274" w:type="dxa"/>
            <w:gridSpan w:val="2"/>
            <w:vAlign w:val="center"/>
          </w:tcPr>
          <w:p w:rsidR="00106E3A" w:rsidRDefault="00106E3A" w:rsidP="00DC45E1">
            <w:pPr>
              <w:jc w:val="center"/>
              <w:rPr>
                <w:rFonts w:ascii="宋体" w:cs="宋体"/>
                <w:bCs/>
                <w:color w:val="000000"/>
                <w:sz w:val="32"/>
                <w:szCs w:val="32"/>
              </w:rPr>
            </w:pPr>
            <w:r>
              <w:rPr>
                <w:rFonts w:hint="eastAsia"/>
                <w:bCs/>
                <w:color w:val="000000"/>
                <w:kern w:val="0"/>
                <w:sz w:val="32"/>
                <w:szCs w:val="32"/>
              </w:rPr>
              <w:t>项目名称</w:t>
            </w:r>
            <w:r>
              <w:rPr>
                <w:bCs/>
                <w:color w:val="000000"/>
                <w:kern w:val="0"/>
                <w:sz w:val="32"/>
                <w:szCs w:val="32"/>
              </w:rPr>
              <w:t xml:space="preserve"> </w:t>
            </w:r>
          </w:p>
        </w:tc>
        <w:tc>
          <w:tcPr>
            <w:tcW w:w="3578" w:type="dxa"/>
            <w:vAlign w:val="center"/>
          </w:tcPr>
          <w:p w:rsidR="00106E3A" w:rsidRDefault="00106E3A" w:rsidP="00DC45E1">
            <w:pPr>
              <w:jc w:val="center"/>
              <w:rPr>
                <w:rFonts w:ascii="宋体" w:cs="宋体"/>
                <w:bCs/>
                <w:color w:val="000000"/>
                <w:sz w:val="32"/>
                <w:szCs w:val="32"/>
              </w:rPr>
            </w:pPr>
            <w:r>
              <w:rPr>
                <w:rFonts w:hint="eastAsia"/>
                <w:bCs/>
                <w:color w:val="000000"/>
                <w:kern w:val="0"/>
                <w:sz w:val="32"/>
                <w:szCs w:val="32"/>
              </w:rPr>
              <w:t>设定依据</w:t>
            </w:r>
          </w:p>
        </w:tc>
        <w:tc>
          <w:tcPr>
            <w:tcW w:w="3754" w:type="dxa"/>
            <w:vAlign w:val="center"/>
          </w:tcPr>
          <w:p w:rsidR="00106E3A" w:rsidRDefault="00106E3A" w:rsidP="00DC45E1">
            <w:pPr>
              <w:jc w:val="center"/>
              <w:rPr>
                <w:rFonts w:ascii="宋体" w:cs="宋体"/>
                <w:bCs/>
                <w:color w:val="000000"/>
                <w:sz w:val="32"/>
                <w:szCs w:val="32"/>
              </w:rPr>
            </w:pPr>
            <w:r>
              <w:rPr>
                <w:rFonts w:hint="eastAsia"/>
                <w:bCs/>
                <w:color w:val="000000"/>
                <w:kern w:val="0"/>
                <w:sz w:val="32"/>
                <w:szCs w:val="32"/>
              </w:rPr>
              <w:t>行政相对人</w:t>
            </w:r>
            <w:r>
              <w:rPr>
                <w:bCs/>
                <w:color w:val="000000"/>
                <w:kern w:val="0"/>
                <w:sz w:val="32"/>
                <w:szCs w:val="32"/>
              </w:rPr>
              <w:t xml:space="preserve"> </w:t>
            </w:r>
          </w:p>
        </w:tc>
      </w:tr>
      <w:tr w:rsidR="00106E3A" w:rsidTr="00C837F0">
        <w:trPr>
          <w:trHeight w:val="930"/>
        </w:trPr>
        <w:tc>
          <w:tcPr>
            <w:tcW w:w="2310" w:type="dxa"/>
            <w:vMerge w:val="restart"/>
            <w:vAlign w:val="center"/>
          </w:tcPr>
          <w:p w:rsidR="00106E3A" w:rsidRDefault="00106E3A" w:rsidP="00DC45E1">
            <w:pPr>
              <w:jc w:val="center"/>
              <w:rPr>
                <w:rFonts w:ascii="宋体" w:hAnsi="宋体" w:cs="宋体"/>
                <w:color w:val="000000"/>
              </w:rPr>
            </w:pPr>
            <w:r>
              <w:rPr>
                <w:rFonts w:ascii="宋体" w:hAnsi="宋体" w:cs="宋体" w:hint="eastAsia"/>
                <w:color w:val="000000"/>
              </w:rPr>
              <w:t>淮安市</w:t>
            </w:r>
            <w:r w:rsidR="00DC45E1">
              <w:rPr>
                <w:rFonts w:ascii="宋体" w:hAnsi="宋体" w:cs="宋体" w:hint="eastAsia"/>
                <w:color w:val="000000"/>
              </w:rPr>
              <w:t>城管</w:t>
            </w:r>
            <w:r>
              <w:rPr>
                <w:rFonts w:ascii="宋体" w:hAnsi="宋体" w:cs="宋体" w:hint="eastAsia"/>
                <w:color w:val="000000"/>
              </w:rPr>
              <w:t>局</w:t>
            </w:r>
          </w:p>
          <w:p w:rsidR="00106E3A" w:rsidRDefault="00106E3A" w:rsidP="00DC45E1">
            <w:pPr>
              <w:jc w:val="center"/>
              <w:rPr>
                <w:rFonts w:ascii="宋体" w:hAnsi="宋体" w:cs="宋体"/>
                <w:color w:val="000000"/>
              </w:rPr>
            </w:pPr>
          </w:p>
          <w:p w:rsidR="00106E3A" w:rsidRDefault="00106E3A" w:rsidP="00DC45E1">
            <w:pPr>
              <w:jc w:val="center"/>
              <w:rPr>
                <w:rFonts w:ascii="宋体" w:hAnsi="宋体" w:cs="宋体"/>
                <w:color w:val="000000"/>
              </w:rPr>
            </w:pPr>
            <w:r>
              <w:rPr>
                <w:rFonts w:ascii="宋体" w:hAnsi="宋体" w:cs="宋体" w:hint="eastAsia"/>
                <w:color w:val="000000"/>
              </w:rPr>
              <w:t>（共</w:t>
            </w:r>
            <w:r w:rsidR="00DC45E1">
              <w:rPr>
                <w:rFonts w:ascii="宋体" w:hAnsi="宋体" w:cs="宋体" w:hint="eastAsia"/>
                <w:color w:val="000000"/>
              </w:rPr>
              <w:t>7</w:t>
            </w:r>
            <w:r>
              <w:rPr>
                <w:rFonts w:ascii="宋体" w:hAnsi="宋体" w:cs="宋体" w:hint="eastAsia"/>
                <w:color w:val="000000"/>
              </w:rPr>
              <w:t>项）</w:t>
            </w:r>
          </w:p>
          <w:p w:rsidR="0033628B" w:rsidRDefault="0033628B" w:rsidP="0033628B">
            <w:pPr>
              <w:rPr>
                <w:rFonts w:ascii="宋体" w:hAnsi="宋体" w:cs="宋体"/>
                <w:color w:val="000000"/>
              </w:rPr>
            </w:pPr>
          </w:p>
        </w:tc>
        <w:tc>
          <w:tcPr>
            <w:tcW w:w="536" w:type="dxa"/>
            <w:vMerge w:val="restart"/>
            <w:vAlign w:val="center"/>
          </w:tcPr>
          <w:p w:rsidR="00106E3A" w:rsidRDefault="00DC45E1" w:rsidP="00DC45E1">
            <w:pPr>
              <w:jc w:val="center"/>
              <w:rPr>
                <w:rFonts w:ascii="宋体" w:eastAsia="宋体" w:hAnsi="宋体" w:cs="宋体"/>
                <w:color w:val="000000"/>
              </w:rPr>
            </w:pPr>
            <w:r>
              <w:rPr>
                <w:rFonts w:ascii="宋体" w:hAnsi="宋体" w:cs="宋体" w:hint="eastAsia"/>
                <w:color w:val="000000"/>
              </w:rPr>
              <w:t>7</w:t>
            </w:r>
          </w:p>
        </w:tc>
        <w:tc>
          <w:tcPr>
            <w:tcW w:w="664" w:type="dxa"/>
            <w:vAlign w:val="center"/>
          </w:tcPr>
          <w:p w:rsidR="00106E3A" w:rsidRDefault="00106E3A" w:rsidP="00DC45E1">
            <w:pPr>
              <w:jc w:val="center"/>
              <w:rPr>
                <w:rFonts w:ascii="宋体" w:hAnsi="宋体" w:cs="宋体"/>
                <w:color w:val="000000"/>
              </w:rPr>
            </w:pPr>
            <w:r>
              <w:rPr>
                <w:rFonts w:ascii="宋体" w:hAnsi="宋体" w:cs="宋体" w:hint="eastAsia"/>
                <w:color w:val="000000"/>
              </w:rPr>
              <w:t>1</w:t>
            </w:r>
          </w:p>
        </w:tc>
        <w:tc>
          <w:tcPr>
            <w:tcW w:w="1596" w:type="dxa"/>
            <w:vAlign w:val="center"/>
          </w:tcPr>
          <w:p w:rsidR="00106E3A" w:rsidRDefault="00106E3A" w:rsidP="00DC45E1">
            <w:pPr>
              <w:jc w:val="center"/>
              <w:rPr>
                <w:rFonts w:ascii="宋体" w:hAnsi="宋体" w:cs="宋体"/>
                <w:color w:val="000000"/>
              </w:rPr>
            </w:pPr>
            <w:r>
              <w:rPr>
                <w:rFonts w:ascii="宋体" w:hAnsi="宋体" w:cs="宋体" w:hint="eastAsia"/>
                <w:color w:val="000000"/>
              </w:rPr>
              <w:t>行政许可</w:t>
            </w:r>
          </w:p>
        </w:tc>
        <w:tc>
          <w:tcPr>
            <w:tcW w:w="1274" w:type="dxa"/>
            <w:gridSpan w:val="2"/>
            <w:vAlign w:val="center"/>
          </w:tcPr>
          <w:p w:rsidR="00106E3A" w:rsidRDefault="00106E3A" w:rsidP="00DC45E1">
            <w:pPr>
              <w:jc w:val="center"/>
              <w:rPr>
                <w:rFonts w:ascii="宋体" w:hAnsi="宋体" w:cs="宋体"/>
                <w:color w:val="000000"/>
              </w:rPr>
            </w:pPr>
            <w:r>
              <w:rPr>
                <w:rFonts w:ascii="宋体" w:hAnsi="宋体" w:cs="宋体" w:hint="eastAsia"/>
                <w:color w:val="000000"/>
              </w:rPr>
              <w:t>城市建筑垃圾处置核准</w:t>
            </w:r>
          </w:p>
        </w:tc>
        <w:tc>
          <w:tcPr>
            <w:tcW w:w="3578" w:type="dxa"/>
            <w:vAlign w:val="center"/>
          </w:tcPr>
          <w:p w:rsidR="00C02D04" w:rsidRDefault="00106E3A" w:rsidP="00DC45E1">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【行政法规】《国务院对确需保留的行政审批项目设定行政许可的决定》（国务院令第412号）</w:t>
            </w:r>
          </w:p>
          <w:p w:rsidR="00C02D04" w:rsidRDefault="00106E3A" w:rsidP="00C02D04">
            <w:pPr>
              <w:widowControl/>
              <w:ind w:firstLineChars="200" w:firstLine="42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第101项    项目名称：城市建筑垃圾处置核准；行使机关：城市人民政府市容环境卫生行政主管部门</w:t>
            </w:r>
            <w:r>
              <w:rPr>
                <w:rFonts w:ascii="宋体" w:eastAsia="宋体" w:hAnsi="宋体" w:cs="宋体" w:hint="eastAsia"/>
                <w:color w:val="000000"/>
                <w:kern w:val="0"/>
                <w:szCs w:val="21"/>
                <w:lang w:bidi="ar"/>
              </w:rPr>
              <w:br/>
              <w:t>【地方性法规】《江苏省固体废物污染环境防治条例 》</w:t>
            </w:r>
          </w:p>
          <w:p w:rsidR="00106E3A" w:rsidRDefault="00106E3A" w:rsidP="00C02D04">
            <w:pPr>
              <w:widowControl/>
              <w:ind w:firstLineChars="200" w:firstLine="42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第二十条第二款 建设单位需要处置建筑垃圾的，应当按照有关规定在工程开工前向当地环境卫生行政主</w:t>
            </w:r>
            <w:r>
              <w:rPr>
                <w:rFonts w:ascii="宋体" w:eastAsia="宋体" w:hAnsi="宋体" w:cs="宋体" w:hint="eastAsia"/>
                <w:color w:val="000000"/>
                <w:kern w:val="0"/>
                <w:szCs w:val="21"/>
                <w:lang w:bidi="ar"/>
              </w:rPr>
              <w:lastRenderedPageBreak/>
              <w:t>管部门申请办理建筑垃圾处置核准手续。建筑垃圾消纳场地的设置应当经当地环境卫生行政主管部门批准。</w:t>
            </w:r>
            <w:r>
              <w:rPr>
                <w:rFonts w:ascii="宋体" w:eastAsia="宋体" w:hAnsi="宋体" w:cs="宋体" w:hint="eastAsia"/>
                <w:color w:val="000000"/>
                <w:kern w:val="0"/>
                <w:szCs w:val="21"/>
                <w:lang w:bidi="ar"/>
              </w:rPr>
              <w:br/>
              <w:t>处置核准：</w:t>
            </w:r>
            <w:r>
              <w:rPr>
                <w:rFonts w:ascii="宋体" w:eastAsia="宋体" w:hAnsi="宋体" w:cs="宋体" w:hint="eastAsia"/>
                <w:color w:val="000000"/>
                <w:kern w:val="0"/>
                <w:szCs w:val="21"/>
                <w:lang w:bidi="ar"/>
              </w:rPr>
              <w:br/>
              <w:t xml:space="preserve">    （一）符合国家对货物运输企业的相关规定，具有健全的运输车辆运营、安全、质量、保养和监测等管理制度；</w:t>
            </w:r>
            <w:r>
              <w:rPr>
                <w:rFonts w:ascii="宋体" w:eastAsia="宋体" w:hAnsi="宋体" w:cs="宋体" w:hint="eastAsia"/>
                <w:color w:val="000000"/>
                <w:kern w:val="0"/>
                <w:szCs w:val="21"/>
                <w:lang w:bidi="ar"/>
              </w:rPr>
              <w:br/>
              <w:t xml:space="preserve">    （二）具有固定的办公场所、机械设备、车辆停放场所；</w:t>
            </w:r>
            <w:r>
              <w:rPr>
                <w:rFonts w:ascii="宋体" w:eastAsia="宋体" w:hAnsi="宋体" w:cs="宋体" w:hint="eastAsia"/>
                <w:color w:val="000000"/>
                <w:kern w:val="0"/>
                <w:szCs w:val="21"/>
                <w:lang w:bidi="ar"/>
              </w:rPr>
              <w:br/>
              <w:t xml:space="preserve">    （三）具有一定数量的建筑垃圾运输车辆和符合要求的驾驶人员；</w:t>
            </w:r>
            <w:r>
              <w:rPr>
                <w:rFonts w:ascii="宋体" w:eastAsia="宋体" w:hAnsi="宋体" w:cs="宋体" w:hint="eastAsia"/>
                <w:color w:val="000000"/>
                <w:kern w:val="0"/>
                <w:szCs w:val="21"/>
                <w:lang w:bidi="ar"/>
              </w:rPr>
              <w:br/>
              <w:t xml:space="preserve">    （四）承运车辆必须按照规定喷印所属承运企业名称、标志及编号，车身颜色相对统一；安装、使用行驶记录仪或者卫星定位系统；具备完整、良好的全密闭运输机械装置，并经公安机关交通管理部门查验合格。</w:t>
            </w:r>
            <w:r>
              <w:rPr>
                <w:rFonts w:ascii="宋体" w:eastAsia="宋体" w:hAnsi="宋体" w:cs="宋体" w:hint="eastAsia"/>
                <w:color w:val="000000"/>
                <w:kern w:val="0"/>
                <w:szCs w:val="21"/>
                <w:lang w:bidi="ar"/>
              </w:rPr>
              <w:br/>
              <w:t>【规章】《城市建筑垃圾管理规定》（建设部令第139号）</w:t>
            </w:r>
            <w:r>
              <w:rPr>
                <w:rFonts w:ascii="宋体" w:eastAsia="宋体" w:hAnsi="宋体" w:cs="宋体" w:hint="eastAsia"/>
                <w:color w:val="000000"/>
                <w:kern w:val="0"/>
                <w:szCs w:val="21"/>
                <w:lang w:bidi="ar"/>
              </w:rPr>
              <w:br/>
              <w:t xml:space="preserve">    第七条 处置建筑垃圾的单位，应当向城市人民政府市容环境卫生主管部门提出申请，获得城市建筑垃圾处置核准后，方可处置。 　　</w:t>
            </w:r>
            <w:r>
              <w:rPr>
                <w:rFonts w:ascii="宋体" w:eastAsia="宋体" w:hAnsi="宋体" w:cs="宋体" w:hint="eastAsia"/>
                <w:color w:val="000000"/>
                <w:kern w:val="0"/>
                <w:szCs w:val="21"/>
                <w:lang w:bidi="ar"/>
              </w:rPr>
              <w:br/>
              <w:t xml:space="preserve">    城市人民政府市容环境卫生主管部门应当在接到申请后的20日内</w:t>
            </w:r>
            <w:proofErr w:type="gramStart"/>
            <w:r>
              <w:rPr>
                <w:rFonts w:ascii="宋体" w:eastAsia="宋体" w:hAnsi="宋体" w:cs="宋体" w:hint="eastAsia"/>
                <w:color w:val="000000"/>
                <w:kern w:val="0"/>
                <w:szCs w:val="21"/>
                <w:lang w:bidi="ar"/>
              </w:rPr>
              <w:t>作</w:t>
            </w:r>
            <w:r>
              <w:rPr>
                <w:rFonts w:ascii="宋体" w:eastAsia="宋体" w:hAnsi="宋体" w:cs="宋体" w:hint="eastAsia"/>
                <w:color w:val="000000"/>
                <w:kern w:val="0"/>
                <w:szCs w:val="21"/>
                <w:lang w:bidi="ar"/>
              </w:rPr>
              <w:lastRenderedPageBreak/>
              <w:t>出</w:t>
            </w:r>
            <w:proofErr w:type="gramEnd"/>
            <w:r>
              <w:rPr>
                <w:rFonts w:ascii="宋体" w:eastAsia="宋体" w:hAnsi="宋体" w:cs="宋体" w:hint="eastAsia"/>
                <w:color w:val="000000"/>
                <w:kern w:val="0"/>
                <w:szCs w:val="21"/>
                <w:lang w:bidi="ar"/>
              </w:rPr>
              <w:t>是否核准的决定。予以核准的，颁发核准文件；不予核准的，应当告知申请人，并说明理由。</w:t>
            </w:r>
            <w:r>
              <w:rPr>
                <w:rFonts w:ascii="宋体" w:eastAsia="宋体" w:hAnsi="宋体" w:cs="宋体" w:hint="eastAsia"/>
                <w:color w:val="000000"/>
                <w:kern w:val="0"/>
                <w:szCs w:val="21"/>
                <w:lang w:bidi="ar"/>
              </w:rPr>
              <w:br/>
              <w:t xml:space="preserve">    城市建筑垃圾处置核准的具体条件按照《建设部关于纳入国务院决定的十五项行政许可的条件的规定》执行。 </w:t>
            </w:r>
          </w:p>
        </w:tc>
        <w:tc>
          <w:tcPr>
            <w:tcW w:w="3754" w:type="dxa"/>
            <w:vAlign w:val="center"/>
          </w:tcPr>
          <w:p w:rsidR="00106E3A" w:rsidRPr="00C02D04" w:rsidRDefault="00106E3A" w:rsidP="00086042">
            <w:pPr>
              <w:widowControl/>
              <w:rPr>
                <w:rFonts w:ascii="宋体" w:hAnsi="宋体" w:cs="宋体"/>
                <w:kern w:val="0"/>
              </w:rPr>
            </w:pPr>
            <w:r>
              <w:rPr>
                <w:rFonts w:ascii="宋体" w:hAnsi="宋体" w:cs="宋体"/>
                <w:kern w:val="0"/>
              </w:rPr>
              <w:lastRenderedPageBreak/>
              <w:t>自然人、法人和其他组织</w:t>
            </w:r>
          </w:p>
        </w:tc>
      </w:tr>
      <w:tr w:rsidR="00106E3A" w:rsidTr="00C837F0">
        <w:trPr>
          <w:trHeight w:val="930"/>
        </w:trPr>
        <w:tc>
          <w:tcPr>
            <w:tcW w:w="2310" w:type="dxa"/>
            <w:vMerge/>
            <w:vAlign w:val="center"/>
          </w:tcPr>
          <w:p w:rsidR="00106E3A" w:rsidRDefault="00106E3A" w:rsidP="00DC45E1">
            <w:pPr>
              <w:jc w:val="center"/>
              <w:rPr>
                <w:rFonts w:ascii="宋体" w:hAnsi="宋体" w:cs="宋体"/>
                <w:color w:val="000000"/>
              </w:rPr>
            </w:pPr>
          </w:p>
        </w:tc>
        <w:tc>
          <w:tcPr>
            <w:tcW w:w="536" w:type="dxa"/>
            <w:vMerge/>
            <w:vAlign w:val="center"/>
          </w:tcPr>
          <w:p w:rsidR="00106E3A" w:rsidRDefault="00106E3A" w:rsidP="00DC45E1">
            <w:pPr>
              <w:jc w:val="center"/>
              <w:rPr>
                <w:rFonts w:ascii="宋体" w:hAnsi="宋体" w:cs="宋体"/>
                <w:color w:val="000000"/>
              </w:rPr>
            </w:pPr>
          </w:p>
        </w:tc>
        <w:tc>
          <w:tcPr>
            <w:tcW w:w="664" w:type="dxa"/>
            <w:vAlign w:val="center"/>
          </w:tcPr>
          <w:p w:rsidR="00106E3A" w:rsidRDefault="00106E3A" w:rsidP="00DC45E1">
            <w:pPr>
              <w:jc w:val="center"/>
              <w:rPr>
                <w:rFonts w:ascii="宋体" w:hAnsi="宋体" w:cs="宋体"/>
                <w:color w:val="000000"/>
              </w:rPr>
            </w:pPr>
            <w:r>
              <w:rPr>
                <w:rFonts w:ascii="宋体" w:hAnsi="宋体" w:cs="宋体" w:hint="eastAsia"/>
                <w:color w:val="000000"/>
              </w:rPr>
              <w:t>2</w:t>
            </w:r>
          </w:p>
        </w:tc>
        <w:tc>
          <w:tcPr>
            <w:tcW w:w="1596" w:type="dxa"/>
            <w:vAlign w:val="center"/>
          </w:tcPr>
          <w:p w:rsidR="00106E3A" w:rsidRDefault="00106E3A" w:rsidP="00DC45E1">
            <w:pPr>
              <w:jc w:val="center"/>
              <w:rPr>
                <w:rFonts w:ascii="宋体" w:hAnsi="宋体" w:cs="宋体"/>
                <w:color w:val="000000"/>
              </w:rPr>
            </w:pPr>
            <w:r>
              <w:rPr>
                <w:rFonts w:ascii="宋体" w:hAnsi="宋体" w:cs="宋体" w:hint="eastAsia"/>
                <w:color w:val="000000"/>
              </w:rPr>
              <w:t>行政许可</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环境卫生设施拆迁方案的批准</w:t>
            </w:r>
          </w:p>
        </w:tc>
        <w:tc>
          <w:tcPr>
            <w:tcW w:w="3578" w:type="dxa"/>
            <w:vAlign w:val="center"/>
          </w:tcPr>
          <w:p w:rsidR="00106E3A" w:rsidRDefault="00106E3A" w:rsidP="00DC45E1">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【行政法规】《城市市容和环境卫生管理条例》（国务院令第101号,2011年1月8日根据《国务院关于废止和修改部分行政法规的决定》修正）</w:t>
            </w:r>
            <w:r>
              <w:rPr>
                <w:rFonts w:ascii="宋体" w:eastAsia="宋体" w:hAnsi="宋体" w:cs="宋体" w:hint="eastAsia"/>
                <w:color w:val="000000"/>
                <w:kern w:val="0"/>
                <w:szCs w:val="21"/>
                <w:lang w:bidi="ar"/>
              </w:rPr>
              <w:br/>
              <w:t xml:space="preserve">    第二十二条 一切单位和个人都不得擅自拆除环境卫生设施；因建设需要必须拆除的，建设单位必须事先提出拆迁方案，报城市人民政府市容环境卫生行政主管部门批准。 </w:t>
            </w:r>
            <w:r>
              <w:rPr>
                <w:rFonts w:ascii="宋体" w:eastAsia="宋体" w:hAnsi="宋体" w:cs="宋体" w:hint="eastAsia"/>
                <w:color w:val="000000"/>
                <w:kern w:val="0"/>
                <w:szCs w:val="21"/>
                <w:lang w:bidi="ar"/>
              </w:rPr>
              <w:br/>
              <w:t>【地方性法规】《江苏省城市市容和环境卫生管理条例》</w:t>
            </w:r>
            <w:r>
              <w:rPr>
                <w:rFonts w:ascii="宋体" w:eastAsia="宋体" w:hAnsi="宋体" w:cs="宋体" w:hint="eastAsia"/>
                <w:color w:val="000000"/>
                <w:kern w:val="0"/>
                <w:szCs w:val="21"/>
                <w:lang w:bidi="ar"/>
              </w:rPr>
              <w:br/>
              <w:t xml:space="preserve">    第三十九条第三款 因建设需要必须拆除环境卫生设施的，建设单位应当在办理建设用地规划许可前提出迁建方案，报市容环卫管理部门批准。 </w:t>
            </w:r>
          </w:p>
        </w:tc>
        <w:tc>
          <w:tcPr>
            <w:tcW w:w="3754" w:type="dxa"/>
            <w:vAlign w:val="center"/>
          </w:tcPr>
          <w:p w:rsidR="00106E3A" w:rsidRDefault="00106E3A" w:rsidP="00DC45E1">
            <w:pPr>
              <w:widowControl/>
              <w:rPr>
                <w:rFonts w:ascii="宋体" w:hAnsi="宋体" w:cs="宋体"/>
                <w:kern w:val="0"/>
              </w:rPr>
            </w:pPr>
            <w:r>
              <w:rPr>
                <w:rFonts w:ascii="宋体" w:hAnsi="宋体" w:cs="宋体"/>
                <w:kern w:val="0"/>
              </w:rPr>
              <w:t>法人和其他组织</w:t>
            </w:r>
          </w:p>
          <w:p w:rsidR="00106E3A" w:rsidRDefault="00106E3A" w:rsidP="00086042">
            <w:pPr>
              <w:widowControl/>
              <w:rPr>
                <w:rFonts w:ascii="宋体" w:hAnsi="宋体" w:cs="宋体"/>
                <w:color w:val="000000"/>
              </w:rPr>
            </w:pPr>
          </w:p>
        </w:tc>
      </w:tr>
      <w:tr w:rsidR="00106E3A" w:rsidTr="00C837F0">
        <w:trPr>
          <w:trHeight w:val="930"/>
        </w:trPr>
        <w:tc>
          <w:tcPr>
            <w:tcW w:w="2310" w:type="dxa"/>
            <w:vMerge/>
            <w:vAlign w:val="center"/>
          </w:tcPr>
          <w:p w:rsidR="00106E3A" w:rsidRDefault="00106E3A" w:rsidP="00DC45E1">
            <w:pPr>
              <w:jc w:val="center"/>
              <w:rPr>
                <w:rFonts w:ascii="宋体" w:hAnsi="宋体" w:cs="宋体"/>
                <w:color w:val="000000"/>
              </w:rPr>
            </w:pPr>
          </w:p>
        </w:tc>
        <w:tc>
          <w:tcPr>
            <w:tcW w:w="536" w:type="dxa"/>
            <w:vMerge/>
            <w:vAlign w:val="center"/>
          </w:tcPr>
          <w:p w:rsidR="00106E3A" w:rsidRDefault="00106E3A" w:rsidP="00DC45E1">
            <w:pPr>
              <w:jc w:val="center"/>
              <w:rPr>
                <w:rFonts w:ascii="宋体" w:hAnsi="宋体" w:cs="宋体"/>
                <w:color w:val="000000"/>
              </w:rPr>
            </w:pPr>
          </w:p>
        </w:tc>
        <w:tc>
          <w:tcPr>
            <w:tcW w:w="664" w:type="dxa"/>
            <w:vAlign w:val="center"/>
          </w:tcPr>
          <w:p w:rsidR="00106E3A" w:rsidRDefault="00106E3A" w:rsidP="00DC45E1">
            <w:pPr>
              <w:jc w:val="center"/>
              <w:rPr>
                <w:rFonts w:ascii="宋体" w:hAnsi="宋体" w:cs="宋体"/>
                <w:color w:val="000000"/>
              </w:rPr>
            </w:pPr>
            <w:r>
              <w:rPr>
                <w:rFonts w:ascii="宋体" w:hAnsi="宋体" w:cs="宋体" w:hint="eastAsia"/>
                <w:color w:val="000000"/>
              </w:rPr>
              <w:t>3</w:t>
            </w:r>
          </w:p>
        </w:tc>
        <w:tc>
          <w:tcPr>
            <w:tcW w:w="1596" w:type="dxa"/>
            <w:vAlign w:val="center"/>
          </w:tcPr>
          <w:p w:rsidR="00106E3A" w:rsidRDefault="00106E3A" w:rsidP="00DC45E1">
            <w:pPr>
              <w:jc w:val="center"/>
              <w:rPr>
                <w:rFonts w:ascii="宋体" w:hAnsi="宋体" w:cs="宋体"/>
                <w:color w:val="000000"/>
              </w:rPr>
            </w:pPr>
            <w:r>
              <w:rPr>
                <w:rFonts w:ascii="宋体" w:hAnsi="宋体" w:cs="宋体" w:hint="eastAsia"/>
                <w:color w:val="000000"/>
              </w:rPr>
              <w:t>行政许可</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建筑垃圾弃置场地设置审批</w:t>
            </w:r>
          </w:p>
        </w:tc>
        <w:tc>
          <w:tcPr>
            <w:tcW w:w="3578" w:type="dxa"/>
            <w:vAlign w:val="center"/>
          </w:tcPr>
          <w:p w:rsidR="00106E3A" w:rsidRDefault="00106E3A" w:rsidP="00DC45E1">
            <w:pPr>
              <w:widowControl/>
              <w:spacing w:after="200"/>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【地方性法规】《江苏省固体废物污染环境防治条例 》</w:t>
            </w:r>
            <w:r>
              <w:rPr>
                <w:rFonts w:ascii="宋体" w:eastAsia="宋体" w:hAnsi="宋体" w:cs="宋体" w:hint="eastAsia"/>
                <w:color w:val="000000"/>
                <w:kern w:val="0"/>
                <w:szCs w:val="21"/>
                <w:lang w:bidi="ar"/>
              </w:rPr>
              <w:br/>
              <w:t xml:space="preserve">    第二十条第二款  建设单位需要处置建筑垃圾的，应当按照有关规定</w:t>
            </w:r>
            <w:r>
              <w:rPr>
                <w:rFonts w:ascii="宋体" w:eastAsia="宋体" w:hAnsi="宋体" w:cs="宋体" w:hint="eastAsia"/>
                <w:color w:val="000000"/>
                <w:kern w:val="0"/>
                <w:szCs w:val="21"/>
                <w:lang w:bidi="ar"/>
              </w:rPr>
              <w:lastRenderedPageBreak/>
              <w:t>在工程开工前向当地环境卫生行政主管部门申请办理建筑垃圾处置核准手续。建筑垃圾消纳场地的设置应当经当地环境卫生行政主管部门批准。</w:t>
            </w:r>
          </w:p>
        </w:tc>
        <w:tc>
          <w:tcPr>
            <w:tcW w:w="3754" w:type="dxa"/>
            <w:vAlign w:val="center"/>
          </w:tcPr>
          <w:p w:rsidR="00106E3A" w:rsidRDefault="00106E3A" w:rsidP="00DC45E1">
            <w:pPr>
              <w:widowControl/>
              <w:rPr>
                <w:rFonts w:ascii="宋体" w:hAnsi="宋体" w:cs="宋体"/>
                <w:kern w:val="0"/>
              </w:rPr>
            </w:pPr>
            <w:r>
              <w:rPr>
                <w:rFonts w:ascii="宋体" w:hAnsi="宋体" w:cs="宋体"/>
                <w:kern w:val="0"/>
              </w:rPr>
              <w:lastRenderedPageBreak/>
              <w:t>法人和其他组织</w:t>
            </w:r>
          </w:p>
          <w:p w:rsidR="00106E3A" w:rsidRDefault="00106E3A" w:rsidP="00DC45E1">
            <w:pPr>
              <w:widowControl/>
              <w:rPr>
                <w:rFonts w:ascii="宋体" w:hAnsi="宋体" w:cs="宋体"/>
                <w:kern w:val="0"/>
              </w:rPr>
            </w:pPr>
          </w:p>
          <w:p w:rsidR="00106E3A" w:rsidRDefault="00106E3A" w:rsidP="00DC45E1">
            <w:pPr>
              <w:rPr>
                <w:rFonts w:ascii="宋体" w:hAnsi="宋体" w:cs="宋体"/>
                <w:color w:val="000000"/>
              </w:rPr>
            </w:pPr>
          </w:p>
        </w:tc>
      </w:tr>
      <w:tr w:rsidR="00106E3A" w:rsidTr="00C837F0">
        <w:trPr>
          <w:trHeight w:val="930"/>
        </w:trPr>
        <w:tc>
          <w:tcPr>
            <w:tcW w:w="2310" w:type="dxa"/>
            <w:vMerge/>
            <w:vAlign w:val="center"/>
          </w:tcPr>
          <w:p w:rsidR="00106E3A" w:rsidRDefault="00106E3A" w:rsidP="00DC45E1">
            <w:pPr>
              <w:jc w:val="center"/>
              <w:rPr>
                <w:rFonts w:ascii="宋体" w:hAnsi="宋体" w:cs="宋体"/>
                <w:color w:val="000000"/>
              </w:rPr>
            </w:pPr>
          </w:p>
        </w:tc>
        <w:tc>
          <w:tcPr>
            <w:tcW w:w="536" w:type="dxa"/>
            <w:vAlign w:val="center"/>
          </w:tcPr>
          <w:p w:rsidR="00106E3A" w:rsidRDefault="00106E3A" w:rsidP="00DC45E1">
            <w:pPr>
              <w:jc w:val="center"/>
              <w:rPr>
                <w:rFonts w:ascii="宋体" w:hAnsi="宋体" w:cs="宋体"/>
                <w:color w:val="000000"/>
              </w:rPr>
            </w:pPr>
          </w:p>
        </w:tc>
        <w:tc>
          <w:tcPr>
            <w:tcW w:w="664" w:type="dxa"/>
            <w:vAlign w:val="center"/>
          </w:tcPr>
          <w:p w:rsidR="00106E3A" w:rsidRDefault="00106E3A" w:rsidP="00DC45E1">
            <w:pPr>
              <w:jc w:val="center"/>
              <w:rPr>
                <w:rFonts w:ascii="宋体" w:eastAsia="宋体" w:hAnsi="宋体" w:cs="宋体"/>
                <w:color w:val="000000"/>
              </w:rPr>
            </w:pPr>
            <w:r>
              <w:rPr>
                <w:rFonts w:ascii="宋体" w:hAnsi="宋体" w:cs="宋体" w:hint="eastAsia"/>
                <w:color w:val="000000"/>
              </w:rPr>
              <w:t>4</w:t>
            </w:r>
          </w:p>
        </w:tc>
        <w:tc>
          <w:tcPr>
            <w:tcW w:w="1596" w:type="dxa"/>
            <w:vAlign w:val="center"/>
          </w:tcPr>
          <w:p w:rsidR="00106E3A" w:rsidRDefault="00106E3A" w:rsidP="00DC45E1">
            <w:pPr>
              <w:jc w:val="center"/>
              <w:rPr>
                <w:rFonts w:ascii="宋体" w:hAnsi="宋体" w:cs="宋体"/>
                <w:color w:val="000000"/>
              </w:rPr>
            </w:pPr>
            <w:r>
              <w:rPr>
                <w:rFonts w:ascii="宋体" w:hAnsi="宋体" w:cs="宋体" w:hint="eastAsia"/>
                <w:color w:val="000000"/>
              </w:rPr>
              <w:t>行政许可</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从事城市生活垃圾经营性清扫、收集、运输、处理服务审批 </w:t>
            </w:r>
          </w:p>
        </w:tc>
        <w:tc>
          <w:tcPr>
            <w:tcW w:w="3578" w:type="dxa"/>
            <w:vAlign w:val="center"/>
          </w:tcPr>
          <w:p w:rsidR="00106E3A" w:rsidRDefault="00106E3A" w:rsidP="00DC45E1">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lang w:bidi="ar"/>
              </w:rPr>
              <w:t>【行政法规】《国务院对确需保留的行政审批项目设定行政许可的决定》（国务院令第412号）</w:t>
            </w:r>
            <w:r>
              <w:rPr>
                <w:rFonts w:ascii="宋体" w:eastAsia="宋体" w:hAnsi="宋体" w:cs="宋体" w:hint="eastAsia"/>
                <w:color w:val="000000"/>
                <w:kern w:val="0"/>
                <w:szCs w:val="21"/>
                <w:lang w:bidi="ar"/>
              </w:rPr>
              <w:br/>
              <w:t xml:space="preserve">    第102项     项目名称：从事城市生活垃圾经营性清扫、收集、运输、处理服务审批；行使机关：所在城市的市人民政府市容环境卫生行政主管部门</w:t>
            </w:r>
            <w:r>
              <w:rPr>
                <w:rFonts w:ascii="宋体" w:eastAsia="宋体" w:hAnsi="宋体" w:cs="宋体" w:hint="eastAsia"/>
                <w:color w:val="000000"/>
                <w:kern w:val="0"/>
                <w:szCs w:val="21"/>
                <w:lang w:bidi="ar"/>
              </w:rPr>
              <w:br/>
              <w:t>【法律】《中华人民共和国固体废物污染环境防治法》</w:t>
            </w:r>
            <w:r>
              <w:rPr>
                <w:rFonts w:ascii="宋体" w:eastAsia="宋体" w:hAnsi="宋体" w:cs="宋体" w:hint="eastAsia"/>
                <w:color w:val="000000"/>
                <w:kern w:val="0"/>
                <w:szCs w:val="21"/>
                <w:lang w:bidi="ar"/>
              </w:rPr>
              <w:br/>
              <w:t xml:space="preserve">    第三十九条 县级以上地方人民政府环境卫生行政主管部门应当组织对城市生活垃圾进行清扫、收集、运输和处置，可以通过招标等方式选择具备条件的单位从事生活垃圾的清扫、收集、运输和处置。</w:t>
            </w:r>
            <w:r>
              <w:rPr>
                <w:rFonts w:ascii="宋体" w:eastAsia="宋体" w:hAnsi="宋体" w:cs="宋体" w:hint="eastAsia"/>
                <w:color w:val="000000"/>
                <w:kern w:val="0"/>
                <w:szCs w:val="21"/>
                <w:lang w:bidi="ar"/>
              </w:rPr>
              <w:br/>
              <w:t xml:space="preserve">【规章】《城市生活垃圾管理办法》（建设部令第157号） </w:t>
            </w:r>
            <w:r>
              <w:rPr>
                <w:rFonts w:ascii="宋体" w:eastAsia="宋体" w:hAnsi="宋体" w:cs="宋体" w:hint="eastAsia"/>
                <w:color w:val="000000"/>
                <w:kern w:val="0"/>
                <w:szCs w:val="21"/>
                <w:lang w:bidi="ar"/>
              </w:rPr>
              <w:br/>
              <w:t xml:space="preserve">    第十七条第一款  从事城市生活垃圾经营性清扫、收集、运输的企业，应当取得城市生活垃圾经营性清扫、</w:t>
            </w:r>
            <w:r>
              <w:rPr>
                <w:rFonts w:ascii="宋体" w:eastAsia="宋体" w:hAnsi="宋体" w:cs="宋体" w:hint="eastAsia"/>
                <w:color w:val="000000"/>
                <w:kern w:val="0"/>
                <w:szCs w:val="21"/>
                <w:lang w:bidi="ar"/>
              </w:rPr>
              <w:lastRenderedPageBreak/>
              <w:t xml:space="preserve">收集、运输服务许可证。 　　</w:t>
            </w:r>
            <w:r>
              <w:rPr>
                <w:rFonts w:ascii="宋体" w:eastAsia="宋体" w:hAnsi="宋体" w:cs="宋体" w:hint="eastAsia"/>
                <w:color w:val="000000"/>
                <w:kern w:val="0"/>
                <w:szCs w:val="21"/>
                <w:lang w:bidi="ar"/>
              </w:rPr>
              <w:br/>
              <w:t xml:space="preserve">    第十八条 直辖市、市、县建设（环境卫生）主管部门应当通过招投标等公平竞争方式</w:t>
            </w:r>
            <w:proofErr w:type="gramStart"/>
            <w:r>
              <w:rPr>
                <w:rFonts w:ascii="宋体" w:eastAsia="宋体" w:hAnsi="宋体" w:cs="宋体" w:hint="eastAsia"/>
                <w:color w:val="000000"/>
                <w:kern w:val="0"/>
                <w:szCs w:val="21"/>
                <w:lang w:bidi="ar"/>
              </w:rPr>
              <w:t>作出</w:t>
            </w:r>
            <w:proofErr w:type="gramEnd"/>
            <w:r>
              <w:rPr>
                <w:rFonts w:ascii="宋体" w:eastAsia="宋体" w:hAnsi="宋体" w:cs="宋体" w:hint="eastAsia"/>
                <w:color w:val="000000"/>
                <w:kern w:val="0"/>
                <w:szCs w:val="21"/>
                <w:lang w:bidi="ar"/>
              </w:rPr>
              <w:t xml:space="preserve">城市生活垃圾经营性清扫、收集、运输许可的决定，向中标人颁发城市生活垃圾经营性清扫、收集、运输服务许可证。 　　</w:t>
            </w:r>
            <w:r>
              <w:rPr>
                <w:rFonts w:ascii="宋体" w:eastAsia="宋体" w:hAnsi="宋体" w:cs="宋体" w:hint="eastAsia"/>
                <w:color w:val="000000"/>
                <w:kern w:val="0"/>
                <w:szCs w:val="21"/>
                <w:lang w:bidi="ar"/>
              </w:rPr>
              <w:br/>
              <w:t xml:space="preserve">    直辖市、市、县建设（环境卫生）主管部门应当与中标人签订城市生活垃圾清扫、收集、运输经营协议。 　　</w:t>
            </w:r>
            <w:r>
              <w:rPr>
                <w:rFonts w:ascii="宋体" w:eastAsia="宋体" w:hAnsi="宋体" w:cs="宋体" w:hint="eastAsia"/>
                <w:color w:val="000000"/>
                <w:kern w:val="0"/>
                <w:szCs w:val="21"/>
                <w:lang w:bidi="ar"/>
              </w:rPr>
              <w:br/>
              <w:t xml:space="preserve">    城市生活垃圾清扫、收集、运输经营协议应当明确约定经营期限、服务标准等内容，作为城市生活垃圾清扫、收集、运输服务许可证的附件。</w:t>
            </w:r>
          </w:p>
        </w:tc>
        <w:tc>
          <w:tcPr>
            <w:tcW w:w="3754" w:type="dxa"/>
            <w:vAlign w:val="center"/>
          </w:tcPr>
          <w:p w:rsidR="00086042" w:rsidRDefault="00086042" w:rsidP="00086042">
            <w:pPr>
              <w:widowControl/>
              <w:rPr>
                <w:rFonts w:ascii="宋体" w:hAnsi="宋体" w:cs="宋体"/>
                <w:kern w:val="0"/>
              </w:rPr>
            </w:pPr>
            <w:r>
              <w:rPr>
                <w:rFonts w:ascii="宋体" w:hAnsi="宋体" w:cs="宋体"/>
                <w:kern w:val="0"/>
              </w:rPr>
              <w:lastRenderedPageBreak/>
              <w:t>法人和其他组织</w:t>
            </w:r>
          </w:p>
          <w:p w:rsidR="00106E3A" w:rsidRDefault="00106E3A" w:rsidP="00DC45E1">
            <w:pPr>
              <w:rPr>
                <w:rFonts w:ascii="宋体" w:hAnsi="宋体" w:cs="宋体"/>
                <w:color w:val="000000"/>
              </w:rPr>
            </w:pPr>
          </w:p>
        </w:tc>
      </w:tr>
      <w:tr w:rsidR="00106E3A" w:rsidTr="00C837F0">
        <w:trPr>
          <w:trHeight w:val="930"/>
        </w:trPr>
        <w:tc>
          <w:tcPr>
            <w:tcW w:w="2310" w:type="dxa"/>
            <w:vMerge/>
            <w:vAlign w:val="center"/>
          </w:tcPr>
          <w:p w:rsidR="00106E3A" w:rsidRDefault="00106E3A" w:rsidP="00DC45E1">
            <w:pPr>
              <w:jc w:val="center"/>
              <w:rPr>
                <w:rFonts w:ascii="宋体" w:hAnsi="宋体" w:cs="宋体"/>
                <w:color w:val="000000"/>
              </w:rPr>
            </w:pPr>
          </w:p>
        </w:tc>
        <w:tc>
          <w:tcPr>
            <w:tcW w:w="536" w:type="dxa"/>
            <w:vAlign w:val="center"/>
          </w:tcPr>
          <w:p w:rsidR="00106E3A" w:rsidRDefault="00106E3A" w:rsidP="00DC45E1">
            <w:pPr>
              <w:jc w:val="center"/>
              <w:rPr>
                <w:rFonts w:ascii="宋体" w:hAnsi="宋体" w:cs="宋体"/>
                <w:color w:val="000000"/>
              </w:rPr>
            </w:pPr>
          </w:p>
        </w:tc>
        <w:tc>
          <w:tcPr>
            <w:tcW w:w="664" w:type="dxa"/>
            <w:vAlign w:val="center"/>
          </w:tcPr>
          <w:p w:rsidR="00106E3A" w:rsidRDefault="00106E3A" w:rsidP="00DC45E1">
            <w:pPr>
              <w:jc w:val="center"/>
              <w:rPr>
                <w:rFonts w:ascii="宋体" w:eastAsia="宋体" w:hAnsi="宋体" w:cs="宋体"/>
                <w:color w:val="000000"/>
              </w:rPr>
            </w:pPr>
            <w:r>
              <w:rPr>
                <w:rFonts w:ascii="宋体" w:hAnsi="宋体" w:cs="宋体" w:hint="eastAsia"/>
                <w:color w:val="000000"/>
              </w:rPr>
              <w:t>5</w:t>
            </w:r>
          </w:p>
        </w:tc>
        <w:tc>
          <w:tcPr>
            <w:tcW w:w="1596" w:type="dxa"/>
            <w:vAlign w:val="center"/>
          </w:tcPr>
          <w:p w:rsidR="00106E3A" w:rsidRDefault="00106E3A" w:rsidP="00DC45E1">
            <w:pPr>
              <w:jc w:val="center"/>
              <w:rPr>
                <w:rFonts w:ascii="宋体" w:hAnsi="宋体" w:cs="宋体"/>
                <w:color w:val="000000"/>
              </w:rPr>
            </w:pPr>
            <w:r>
              <w:rPr>
                <w:rFonts w:ascii="宋体" w:hAnsi="宋体" w:cs="宋体" w:hint="eastAsia"/>
                <w:color w:val="000000"/>
              </w:rPr>
              <w:t>行政许可</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关闭、闲置或者拆除生活垃圾处置的设施、场所核准</w:t>
            </w:r>
          </w:p>
        </w:tc>
        <w:tc>
          <w:tcPr>
            <w:tcW w:w="3578" w:type="dxa"/>
            <w:vAlign w:val="center"/>
          </w:tcPr>
          <w:p w:rsidR="00106E3A" w:rsidRDefault="00106E3A" w:rsidP="00DC45E1">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lang w:bidi="ar"/>
              </w:rPr>
              <w:t>【法律】《中华人民共和国固体废物污染环境防治法》</w:t>
            </w:r>
            <w:r>
              <w:rPr>
                <w:rFonts w:ascii="宋体" w:eastAsia="宋体" w:hAnsi="宋体" w:cs="宋体" w:hint="eastAsia"/>
                <w:color w:val="000000"/>
                <w:kern w:val="0"/>
                <w:szCs w:val="21"/>
                <w:lang w:bidi="ar"/>
              </w:rPr>
              <w:br/>
              <w:t xml:space="preserve">    第四十四条 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【法律】《中华人民共和国环境保护法》</w:t>
            </w:r>
            <w:r>
              <w:rPr>
                <w:rFonts w:ascii="宋体" w:eastAsia="宋体" w:hAnsi="宋体" w:cs="宋体" w:hint="eastAsia"/>
                <w:color w:val="000000"/>
                <w:kern w:val="0"/>
                <w:szCs w:val="21"/>
                <w:lang w:bidi="ar"/>
              </w:rPr>
              <w:br/>
              <w:t xml:space="preserve">    第二十六条第二款规定  防治污染的设施不得擅自拆除或者闲置，确有必要拆除或者闲置的，必须征得所在地的环境保护行政主管部门同意。</w:t>
            </w:r>
          </w:p>
        </w:tc>
        <w:tc>
          <w:tcPr>
            <w:tcW w:w="3754" w:type="dxa"/>
            <w:vAlign w:val="center"/>
          </w:tcPr>
          <w:p w:rsidR="00086042" w:rsidRDefault="00086042" w:rsidP="00086042">
            <w:pPr>
              <w:widowControl/>
              <w:rPr>
                <w:rFonts w:ascii="宋体" w:hAnsi="宋体" w:cs="宋体"/>
                <w:kern w:val="0"/>
              </w:rPr>
            </w:pPr>
            <w:r>
              <w:rPr>
                <w:rFonts w:ascii="宋体" w:hAnsi="宋体" w:cs="宋体"/>
                <w:kern w:val="0"/>
              </w:rPr>
              <w:lastRenderedPageBreak/>
              <w:t>法人和其他组织</w:t>
            </w:r>
          </w:p>
          <w:p w:rsidR="00106E3A" w:rsidRDefault="00106E3A" w:rsidP="00DC45E1">
            <w:pPr>
              <w:rPr>
                <w:rFonts w:ascii="宋体" w:hAnsi="宋体" w:cs="宋体"/>
                <w:color w:val="000000"/>
              </w:rPr>
            </w:pPr>
          </w:p>
        </w:tc>
      </w:tr>
      <w:tr w:rsidR="00106E3A" w:rsidTr="00C837F0">
        <w:trPr>
          <w:trHeight w:val="930"/>
        </w:trPr>
        <w:tc>
          <w:tcPr>
            <w:tcW w:w="2310" w:type="dxa"/>
            <w:vMerge/>
            <w:vAlign w:val="center"/>
          </w:tcPr>
          <w:p w:rsidR="00106E3A" w:rsidRDefault="00106E3A" w:rsidP="00DC45E1">
            <w:pPr>
              <w:jc w:val="center"/>
              <w:rPr>
                <w:rFonts w:ascii="宋体" w:hAnsi="宋体" w:cs="宋体"/>
                <w:color w:val="000000"/>
              </w:rPr>
            </w:pPr>
          </w:p>
        </w:tc>
        <w:tc>
          <w:tcPr>
            <w:tcW w:w="536" w:type="dxa"/>
            <w:vAlign w:val="center"/>
          </w:tcPr>
          <w:p w:rsidR="00106E3A" w:rsidRDefault="00106E3A" w:rsidP="00DC45E1">
            <w:pPr>
              <w:jc w:val="center"/>
              <w:rPr>
                <w:rFonts w:ascii="宋体" w:hAnsi="宋体" w:cs="宋体"/>
                <w:color w:val="000000"/>
              </w:rPr>
            </w:pPr>
          </w:p>
        </w:tc>
        <w:tc>
          <w:tcPr>
            <w:tcW w:w="664" w:type="dxa"/>
            <w:vAlign w:val="center"/>
          </w:tcPr>
          <w:p w:rsidR="00106E3A" w:rsidRDefault="00106E3A" w:rsidP="00DC45E1">
            <w:pPr>
              <w:jc w:val="center"/>
              <w:rPr>
                <w:rFonts w:ascii="宋体" w:hAnsi="宋体" w:cs="宋体"/>
                <w:color w:val="000000"/>
              </w:rPr>
            </w:pPr>
            <w:r>
              <w:rPr>
                <w:rFonts w:ascii="宋体" w:hAnsi="宋体" w:cs="宋体" w:hint="eastAsia"/>
                <w:color w:val="000000"/>
              </w:rPr>
              <w:t>6</w:t>
            </w:r>
          </w:p>
        </w:tc>
        <w:tc>
          <w:tcPr>
            <w:tcW w:w="1596" w:type="dxa"/>
            <w:vAlign w:val="center"/>
          </w:tcPr>
          <w:p w:rsidR="00106E3A" w:rsidRDefault="00106E3A" w:rsidP="00DC45E1">
            <w:pPr>
              <w:jc w:val="center"/>
              <w:rPr>
                <w:rFonts w:ascii="宋体" w:hAnsi="宋体" w:cs="宋体"/>
                <w:color w:val="000000"/>
              </w:rPr>
            </w:pPr>
            <w:r>
              <w:rPr>
                <w:rFonts w:ascii="宋体" w:hAnsi="宋体" w:cs="宋体" w:hint="eastAsia"/>
                <w:color w:val="000000"/>
              </w:rPr>
              <w:t>行政许可</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餐厨废弃物收集、运输、处置许可</w:t>
            </w:r>
          </w:p>
        </w:tc>
        <w:tc>
          <w:tcPr>
            <w:tcW w:w="3578" w:type="dxa"/>
            <w:vAlign w:val="center"/>
          </w:tcPr>
          <w:p w:rsidR="00106E3A" w:rsidRDefault="00106E3A" w:rsidP="00DC45E1">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lang w:bidi="ar"/>
              </w:rPr>
              <w:t>【规章】《江苏省餐厨废弃物管理办法》 (省政府令第70号)</w:t>
            </w:r>
            <w:r>
              <w:rPr>
                <w:rFonts w:ascii="宋体" w:eastAsia="宋体" w:hAnsi="宋体" w:cs="宋体" w:hint="eastAsia"/>
                <w:color w:val="000000"/>
                <w:kern w:val="0"/>
                <w:szCs w:val="21"/>
                <w:lang w:bidi="ar"/>
              </w:rPr>
              <w:br/>
              <w:t xml:space="preserve">　第十九条市、县（市）人民政府市容环境卫生主管部门应当通过招标等公平竞争的方式</w:t>
            </w:r>
            <w:proofErr w:type="gramStart"/>
            <w:r>
              <w:rPr>
                <w:rFonts w:ascii="宋体" w:eastAsia="宋体" w:hAnsi="宋体" w:cs="宋体" w:hint="eastAsia"/>
                <w:color w:val="000000"/>
                <w:kern w:val="0"/>
                <w:szCs w:val="21"/>
                <w:lang w:bidi="ar"/>
              </w:rPr>
              <w:t>作出</w:t>
            </w:r>
            <w:proofErr w:type="gramEnd"/>
            <w:r>
              <w:rPr>
                <w:rFonts w:ascii="宋体" w:eastAsia="宋体" w:hAnsi="宋体" w:cs="宋体" w:hint="eastAsia"/>
                <w:color w:val="000000"/>
                <w:kern w:val="0"/>
                <w:szCs w:val="21"/>
                <w:lang w:bidi="ar"/>
              </w:rPr>
              <w:t>餐厨废弃物收集、运输服务许可决定，向中标企业颁发餐厨废弃物收集、运输服务许可证，并与中标企业签订餐厨废弃物收集、运输经营协议。餐厨废弃物收集、运输经营协议应当明确约定经营期限、服务标准、违约责任等内容，并作为餐厨废弃物收集、运输服务许可证的附件。</w:t>
            </w:r>
            <w:r>
              <w:rPr>
                <w:rFonts w:ascii="宋体" w:eastAsia="宋体" w:hAnsi="宋体" w:cs="宋体" w:hint="eastAsia"/>
                <w:color w:val="000000"/>
                <w:kern w:val="0"/>
                <w:szCs w:val="21"/>
                <w:lang w:bidi="ar"/>
              </w:rPr>
              <w:br/>
              <w:t xml:space="preserve">　　未取得餐厨废弃物收集、运输服务许可证的单位，不得从事餐厨废弃物经营性收集、运输活动。</w:t>
            </w:r>
            <w:r>
              <w:rPr>
                <w:rFonts w:ascii="宋体" w:eastAsia="宋体" w:hAnsi="宋体" w:cs="宋体" w:hint="eastAsia"/>
                <w:color w:val="000000"/>
                <w:kern w:val="0"/>
                <w:szCs w:val="21"/>
                <w:lang w:bidi="ar"/>
              </w:rPr>
              <w:br/>
              <w:t xml:space="preserve">    第二十五条第一款  市、县(市)人民政府市容环境卫生主管部门应当通过招标等公平竞争的方式</w:t>
            </w:r>
            <w:proofErr w:type="gramStart"/>
            <w:r>
              <w:rPr>
                <w:rFonts w:ascii="宋体" w:eastAsia="宋体" w:hAnsi="宋体" w:cs="宋体" w:hint="eastAsia"/>
                <w:color w:val="000000"/>
                <w:kern w:val="0"/>
                <w:szCs w:val="21"/>
                <w:lang w:bidi="ar"/>
              </w:rPr>
              <w:t>作出</w:t>
            </w:r>
            <w:proofErr w:type="gramEnd"/>
            <w:r>
              <w:rPr>
                <w:rFonts w:ascii="宋体" w:eastAsia="宋体" w:hAnsi="宋体" w:cs="宋体" w:hint="eastAsia"/>
                <w:color w:val="000000"/>
                <w:kern w:val="0"/>
                <w:szCs w:val="21"/>
                <w:lang w:bidi="ar"/>
              </w:rPr>
              <w:t>餐厨废弃物处置许可决定，向中标企业颁</w:t>
            </w:r>
            <w:r>
              <w:rPr>
                <w:rFonts w:ascii="宋体" w:eastAsia="宋体" w:hAnsi="宋体" w:cs="宋体" w:hint="eastAsia"/>
                <w:color w:val="000000"/>
                <w:kern w:val="0"/>
                <w:szCs w:val="21"/>
                <w:lang w:bidi="ar"/>
              </w:rPr>
              <w:lastRenderedPageBreak/>
              <w:t>发餐厨废弃物处置服务许可证，并与中标企业签订餐厨废弃物处置经营协议。餐厨废弃物处置经营协议应当明确约定经营期限、服务标准、违约责任等内容，并作为餐厨废弃物处置服务许可证的附件。</w:t>
            </w:r>
          </w:p>
        </w:tc>
        <w:tc>
          <w:tcPr>
            <w:tcW w:w="3754" w:type="dxa"/>
            <w:vAlign w:val="center"/>
          </w:tcPr>
          <w:p w:rsidR="00086042" w:rsidRDefault="00086042" w:rsidP="00086042">
            <w:pPr>
              <w:widowControl/>
              <w:rPr>
                <w:rFonts w:ascii="宋体" w:hAnsi="宋体" w:cs="宋体"/>
                <w:kern w:val="0"/>
              </w:rPr>
            </w:pPr>
            <w:r>
              <w:rPr>
                <w:rFonts w:ascii="宋体" w:hAnsi="宋体" w:cs="宋体"/>
                <w:kern w:val="0"/>
              </w:rPr>
              <w:lastRenderedPageBreak/>
              <w:t>法人和其他组织</w:t>
            </w:r>
          </w:p>
          <w:p w:rsidR="00106E3A" w:rsidRDefault="00106E3A" w:rsidP="00DC45E1">
            <w:pPr>
              <w:rPr>
                <w:rFonts w:ascii="宋体" w:hAnsi="宋体" w:cs="宋体"/>
                <w:color w:val="000000"/>
              </w:rPr>
            </w:pPr>
          </w:p>
        </w:tc>
      </w:tr>
      <w:tr w:rsidR="0033628B" w:rsidTr="00C837F0">
        <w:trPr>
          <w:trHeight w:val="4060"/>
        </w:trPr>
        <w:tc>
          <w:tcPr>
            <w:tcW w:w="2310" w:type="dxa"/>
            <w:vMerge/>
            <w:vAlign w:val="center"/>
          </w:tcPr>
          <w:p w:rsidR="0033628B" w:rsidRDefault="0033628B" w:rsidP="00DC45E1">
            <w:pPr>
              <w:jc w:val="center"/>
              <w:rPr>
                <w:rFonts w:ascii="宋体" w:hAnsi="宋体" w:cs="宋体"/>
                <w:color w:val="000000"/>
              </w:rPr>
            </w:pPr>
          </w:p>
        </w:tc>
        <w:tc>
          <w:tcPr>
            <w:tcW w:w="536" w:type="dxa"/>
            <w:vAlign w:val="center"/>
          </w:tcPr>
          <w:p w:rsidR="0033628B" w:rsidRDefault="0033628B" w:rsidP="00DC45E1">
            <w:pPr>
              <w:jc w:val="center"/>
              <w:rPr>
                <w:rFonts w:ascii="宋体" w:hAnsi="宋体" w:cs="宋体"/>
                <w:color w:val="000000"/>
              </w:rPr>
            </w:pPr>
          </w:p>
        </w:tc>
        <w:tc>
          <w:tcPr>
            <w:tcW w:w="664" w:type="dxa"/>
            <w:vAlign w:val="center"/>
          </w:tcPr>
          <w:p w:rsidR="0033628B" w:rsidRDefault="0033628B" w:rsidP="00DC45E1">
            <w:pPr>
              <w:jc w:val="center"/>
              <w:rPr>
                <w:rFonts w:ascii="宋体" w:hAnsi="宋体" w:cs="宋体"/>
                <w:color w:val="000000"/>
              </w:rPr>
            </w:pPr>
            <w:r>
              <w:rPr>
                <w:rFonts w:ascii="宋体" w:hAnsi="宋体" w:cs="宋体" w:hint="eastAsia"/>
                <w:color w:val="000000"/>
              </w:rPr>
              <w:t>7</w:t>
            </w:r>
          </w:p>
        </w:tc>
        <w:tc>
          <w:tcPr>
            <w:tcW w:w="1596" w:type="dxa"/>
            <w:vAlign w:val="center"/>
          </w:tcPr>
          <w:p w:rsidR="0033628B" w:rsidRDefault="0033628B" w:rsidP="00DC45E1">
            <w:pPr>
              <w:jc w:val="center"/>
              <w:rPr>
                <w:rFonts w:ascii="宋体" w:eastAsia="宋体" w:hAnsi="宋体" w:cs="宋体"/>
                <w:color w:val="000000"/>
                <w:sz w:val="22"/>
              </w:rPr>
            </w:pPr>
            <w:r>
              <w:rPr>
                <w:rFonts w:hint="eastAsia"/>
                <w:color w:val="000000"/>
                <w:sz w:val="22"/>
              </w:rPr>
              <w:t>行政许可</w:t>
            </w:r>
          </w:p>
          <w:p w:rsidR="0033628B" w:rsidRPr="00DC45E1" w:rsidRDefault="0033628B" w:rsidP="00DC45E1">
            <w:pPr>
              <w:jc w:val="center"/>
              <w:rPr>
                <w:rFonts w:ascii="宋体" w:hAnsi="宋体" w:cs="宋体"/>
                <w:color w:val="000000"/>
              </w:rPr>
            </w:pPr>
          </w:p>
        </w:tc>
        <w:tc>
          <w:tcPr>
            <w:tcW w:w="1274" w:type="dxa"/>
            <w:gridSpan w:val="2"/>
            <w:vAlign w:val="center"/>
          </w:tcPr>
          <w:p w:rsidR="0033628B" w:rsidRDefault="0033628B" w:rsidP="00DC45E1">
            <w:pPr>
              <w:jc w:val="center"/>
              <w:rPr>
                <w:rFonts w:ascii="宋体" w:eastAsia="宋体" w:hAnsi="宋体" w:cs="宋体"/>
                <w:color w:val="000000"/>
                <w:sz w:val="22"/>
              </w:rPr>
            </w:pPr>
            <w:r>
              <w:rPr>
                <w:rFonts w:hint="eastAsia"/>
                <w:color w:val="000000"/>
                <w:sz w:val="22"/>
              </w:rPr>
              <w:t>内环高</w:t>
            </w:r>
            <w:proofErr w:type="gramStart"/>
            <w:r>
              <w:rPr>
                <w:rFonts w:hint="eastAsia"/>
                <w:color w:val="000000"/>
                <w:sz w:val="22"/>
              </w:rPr>
              <w:t>架及其红</w:t>
            </w:r>
            <w:proofErr w:type="gramEnd"/>
            <w:r>
              <w:rPr>
                <w:rFonts w:hint="eastAsia"/>
                <w:color w:val="000000"/>
                <w:sz w:val="22"/>
              </w:rPr>
              <w:t>线控制外</w:t>
            </w:r>
            <w:r>
              <w:rPr>
                <w:rFonts w:hint="eastAsia"/>
                <w:color w:val="000000"/>
                <w:sz w:val="22"/>
              </w:rPr>
              <w:t>200</w:t>
            </w:r>
            <w:r>
              <w:rPr>
                <w:rFonts w:hint="eastAsia"/>
                <w:color w:val="000000"/>
                <w:sz w:val="22"/>
              </w:rPr>
              <w:t>米范围内户外广告的审批</w:t>
            </w:r>
          </w:p>
          <w:p w:rsidR="0033628B" w:rsidRPr="00DC45E1" w:rsidRDefault="0033628B" w:rsidP="00DC45E1">
            <w:pPr>
              <w:widowControl/>
              <w:jc w:val="center"/>
              <w:textAlignment w:val="center"/>
              <w:rPr>
                <w:rFonts w:ascii="宋体" w:eastAsia="宋体" w:hAnsi="宋体" w:cs="宋体"/>
                <w:color w:val="000000"/>
                <w:kern w:val="0"/>
                <w:szCs w:val="21"/>
                <w:lang w:bidi="ar"/>
              </w:rPr>
            </w:pPr>
          </w:p>
        </w:tc>
        <w:tc>
          <w:tcPr>
            <w:tcW w:w="3578" w:type="dxa"/>
            <w:vAlign w:val="center"/>
          </w:tcPr>
          <w:p w:rsidR="0033628B" w:rsidRPr="0033628B" w:rsidRDefault="0033628B" w:rsidP="0033628B">
            <w:pPr>
              <w:widowControl/>
              <w:jc w:val="left"/>
              <w:textAlignment w:val="center"/>
              <w:rPr>
                <w:rFonts w:ascii="宋体" w:eastAsia="宋体" w:hAnsi="宋体" w:cs="宋体"/>
                <w:color w:val="000000"/>
                <w:kern w:val="0"/>
                <w:szCs w:val="21"/>
                <w:lang w:bidi="ar"/>
              </w:rPr>
            </w:pPr>
            <w:r w:rsidRPr="0033628B">
              <w:rPr>
                <w:rFonts w:ascii="宋体" w:eastAsia="宋体" w:hAnsi="宋体" w:cs="宋体" w:hint="eastAsia"/>
                <w:color w:val="000000"/>
                <w:kern w:val="0"/>
                <w:szCs w:val="21"/>
                <w:lang w:bidi="ar"/>
              </w:rPr>
              <w:t>【法律】《中华人民共和国广告法》</w:t>
            </w:r>
          </w:p>
          <w:p w:rsidR="0033628B" w:rsidRPr="0033628B" w:rsidRDefault="0033628B" w:rsidP="0033628B">
            <w:pPr>
              <w:widowControl/>
              <w:jc w:val="left"/>
              <w:textAlignment w:val="center"/>
              <w:rPr>
                <w:rFonts w:ascii="宋体" w:eastAsia="宋体" w:hAnsi="宋体" w:cs="宋体"/>
                <w:color w:val="000000"/>
                <w:kern w:val="0"/>
                <w:szCs w:val="21"/>
                <w:lang w:bidi="ar"/>
              </w:rPr>
            </w:pPr>
            <w:r w:rsidRPr="0033628B">
              <w:rPr>
                <w:rFonts w:ascii="宋体" w:eastAsia="宋体" w:hAnsi="宋体" w:cs="宋体" w:hint="eastAsia"/>
                <w:color w:val="000000"/>
                <w:kern w:val="0"/>
                <w:szCs w:val="21"/>
                <w:lang w:bidi="ar"/>
              </w:rPr>
              <w:t xml:space="preserve">    第四十一条第二款 户外广告的管理办法，由地方性法规、地方政府规章规定。</w:t>
            </w:r>
          </w:p>
          <w:p w:rsidR="0033628B" w:rsidRPr="0033628B" w:rsidRDefault="0033628B" w:rsidP="0033628B">
            <w:pPr>
              <w:widowControl/>
              <w:jc w:val="left"/>
              <w:textAlignment w:val="center"/>
              <w:rPr>
                <w:rFonts w:ascii="宋体" w:eastAsia="宋体" w:hAnsi="宋体" w:cs="宋体"/>
                <w:color w:val="000000"/>
                <w:kern w:val="0"/>
                <w:szCs w:val="21"/>
                <w:lang w:bidi="ar"/>
              </w:rPr>
            </w:pPr>
            <w:r w:rsidRPr="0033628B">
              <w:rPr>
                <w:rFonts w:ascii="宋体" w:eastAsia="宋体" w:hAnsi="宋体" w:cs="宋体" w:hint="eastAsia"/>
                <w:color w:val="000000"/>
                <w:kern w:val="0"/>
                <w:szCs w:val="21"/>
                <w:lang w:bidi="ar"/>
              </w:rPr>
              <w:t>【地方性法规】《江苏省广告条例》</w:t>
            </w:r>
          </w:p>
          <w:p w:rsidR="0033628B" w:rsidRPr="0033628B" w:rsidRDefault="0033628B" w:rsidP="0033628B">
            <w:pPr>
              <w:widowControl/>
              <w:jc w:val="left"/>
              <w:textAlignment w:val="center"/>
              <w:rPr>
                <w:rFonts w:ascii="宋体" w:eastAsia="宋体" w:hAnsi="宋体" w:cs="宋体"/>
                <w:color w:val="000000"/>
                <w:kern w:val="0"/>
                <w:szCs w:val="21"/>
                <w:lang w:bidi="ar"/>
              </w:rPr>
            </w:pPr>
            <w:r w:rsidRPr="0033628B">
              <w:rPr>
                <w:rFonts w:ascii="宋体" w:eastAsia="宋体" w:hAnsi="宋体" w:cs="宋体" w:hint="eastAsia"/>
                <w:color w:val="000000"/>
                <w:kern w:val="0"/>
                <w:szCs w:val="21"/>
                <w:lang w:bidi="ar"/>
              </w:rPr>
              <w:t xml:space="preserve">    第三十条第二款  城市管理行政主管部门负责城市和镇的建成区内户外广告设施的设置管理工作。</w:t>
            </w:r>
          </w:p>
          <w:p w:rsidR="0033628B" w:rsidRPr="0033628B" w:rsidRDefault="0033628B" w:rsidP="0033628B">
            <w:pPr>
              <w:widowControl/>
              <w:jc w:val="left"/>
              <w:textAlignment w:val="center"/>
              <w:rPr>
                <w:rFonts w:ascii="宋体" w:eastAsia="宋体" w:hAnsi="宋体" w:cs="宋体"/>
                <w:color w:val="000000"/>
                <w:kern w:val="0"/>
                <w:szCs w:val="21"/>
                <w:lang w:bidi="ar"/>
              </w:rPr>
            </w:pPr>
            <w:r w:rsidRPr="0033628B">
              <w:rPr>
                <w:rFonts w:ascii="宋体" w:eastAsia="宋体" w:hAnsi="宋体" w:cs="宋体" w:hint="eastAsia"/>
                <w:color w:val="000000"/>
                <w:kern w:val="0"/>
                <w:szCs w:val="21"/>
                <w:lang w:bidi="ar"/>
              </w:rPr>
              <w:t>【地方性法规】《淮安市市容管理条例》</w:t>
            </w:r>
          </w:p>
          <w:p w:rsidR="0033628B" w:rsidRDefault="0033628B" w:rsidP="0033628B">
            <w:pPr>
              <w:widowControl/>
              <w:jc w:val="left"/>
              <w:textAlignment w:val="center"/>
              <w:rPr>
                <w:rFonts w:ascii="宋体" w:eastAsia="宋体" w:hAnsi="宋体" w:cs="宋体"/>
                <w:color w:val="000000"/>
                <w:kern w:val="0"/>
                <w:szCs w:val="21"/>
                <w:lang w:bidi="ar"/>
              </w:rPr>
            </w:pPr>
            <w:r w:rsidRPr="0033628B">
              <w:rPr>
                <w:rFonts w:ascii="宋体" w:eastAsia="宋体" w:hAnsi="宋体" w:cs="宋体" w:hint="eastAsia"/>
                <w:color w:val="000000"/>
                <w:kern w:val="0"/>
                <w:szCs w:val="21"/>
                <w:lang w:bidi="ar"/>
              </w:rPr>
              <w:t xml:space="preserve">    第十五条第三款  设置户外广告设施应当依法取得许可，并按照许可的位置、规格、功能等要求设置。</w:t>
            </w:r>
          </w:p>
        </w:tc>
        <w:tc>
          <w:tcPr>
            <w:tcW w:w="3754" w:type="dxa"/>
            <w:vAlign w:val="center"/>
          </w:tcPr>
          <w:p w:rsidR="0033628B" w:rsidRDefault="0033628B" w:rsidP="0033628B">
            <w:pPr>
              <w:widowControl/>
              <w:rPr>
                <w:rFonts w:ascii="宋体" w:hAnsi="宋体" w:cs="宋体"/>
                <w:kern w:val="0"/>
              </w:rPr>
            </w:pPr>
            <w:r>
              <w:rPr>
                <w:rFonts w:ascii="宋体" w:hAnsi="宋体" w:cs="宋体"/>
                <w:kern w:val="0"/>
              </w:rPr>
              <w:t>自然人、法人和其他组织</w:t>
            </w:r>
          </w:p>
          <w:p w:rsidR="0033628B" w:rsidRPr="0033628B" w:rsidRDefault="0033628B" w:rsidP="00086042">
            <w:pPr>
              <w:widowControl/>
              <w:rPr>
                <w:rFonts w:ascii="宋体" w:hAnsi="宋体" w:cs="宋体"/>
                <w:kern w:val="0"/>
              </w:rPr>
            </w:pPr>
          </w:p>
        </w:tc>
      </w:tr>
      <w:tr w:rsidR="00106E3A" w:rsidTr="00C837F0">
        <w:trPr>
          <w:trHeight w:val="998"/>
        </w:trPr>
        <w:tc>
          <w:tcPr>
            <w:tcW w:w="2310" w:type="dxa"/>
            <w:vAlign w:val="center"/>
          </w:tcPr>
          <w:p w:rsidR="0033628B" w:rsidRDefault="0033628B" w:rsidP="0033628B">
            <w:pPr>
              <w:jc w:val="center"/>
              <w:rPr>
                <w:rFonts w:ascii="宋体" w:hAnsi="宋体" w:cs="宋体"/>
                <w:color w:val="000000"/>
              </w:rPr>
            </w:pPr>
            <w:r>
              <w:rPr>
                <w:rFonts w:ascii="宋体" w:hAnsi="宋体" w:cs="宋体" w:hint="eastAsia"/>
                <w:color w:val="000000"/>
              </w:rPr>
              <w:t>淮安市城管局</w:t>
            </w:r>
          </w:p>
          <w:p w:rsidR="0033628B" w:rsidRDefault="0033628B" w:rsidP="0033628B">
            <w:pPr>
              <w:jc w:val="center"/>
              <w:rPr>
                <w:rFonts w:ascii="宋体" w:hAnsi="宋体" w:cs="宋体"/>
                <w:color w:val="000000"/>
              </w:rPr>
            </w:pPr>
          </w:p>
          <w:p w:rsidR="0033628B" w:rsidRDefault="0033628B" w:rsidP="0033628B">
            <w:pPr>
              <w:jc w:val="center"/>
              <w:rPr>
                <w:rFonts w:ascii="宋体" w:hAnsi="宋体" w:cs="宋体"/>
                <w:color w:val="000000"/>
              </w:rPr>
            </w:pPr>
            <w:r>
              <w:rPr>
                <w:rFonts w:ascii="宋体" w:hAnsi="宋体" w:cs="宋体" w:hint="eastAsia"/>
                <w:color w:val="000000"/>
              </w:rPr>
              <w:t>（共101项）</w:t>
            </w:r>
          </w:p>
          <w:p w:rsidR="00106E3A" w:rsidRDefault="00106E3A" w:rsidP="00DC45E1">
            <w:pPr>
              <w:widowControl/>
              <w:jc w:val="left"/>
              <w:rPr>
                <w:rFonts w:ascii="宋体" w:hAnsi="宋体" w:cs="宋体"/>
                <w:color w:val="000000"/>
              </w:rPr>
            </w:pPr>
          </w:p>
        </w:tc>
        <w:tc>
          <w:tcPr>
            <w:tcW w:w="536" w:type="dxa"/>
            <w:vMerge w:val="restart"/>
            <w:vAlign w:val="center"/>
          </w:tcPr>
          <w:p w:rsidR="00106E3A" w:rsidRDefault="0033628B" w:rsidP="00DC45E1">
            <w:pPr>
              <w:jc w:val="center"/>
              <w:rPr>
                <w:rFonts w:ascii="宋体" w:eastAsia="宋体" w:hAnsi="宋体"/>
                <w:color w:val="000000"/>
              </w:rPr>
            </w:pPr>
            <w:r>
              <w:rPr>
                <w:rFonts w:ascii="宋体" w:hAnsi="宋体" w:hint="eastAsia"/>
                <w:color w:val="000000"/>
              </w:rPr>
              <w:t>101</w:t>
            </w: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15BA4" w:rsidRDefault="00115BA4" w:rsidP="00115BA4">
            <w:pPr>
              <w:jc w:val="center"/>
              <w:rPr>
                <w:rFonts w:ascii="宋体" w:eastAsia="宋体" w:hAnsi="宋体" w:cs="宋体"/>
                <w:color w:val="000000"/>
                <w:sz w:val="22"/>
              </w:rPr>
            </w:pPr>
            <w:r>
              <w:rPr>
                <w:rFonts w:hint="eastAsia"/>
                <w:color w:val="000000"/>
                <w:sz w:val="22"/>
              </w:rPr>
              <w:t>对非机动车不在规定地点停放的处罚</w:t>
            </w:r>
          </w:p>
          <w:p w:rsidR="00106E3A" w:rsidRPr="00115BA4" w:rsidRDefault="00106E3A" w:rsidP="00DC45E1">
            <w:pPr>
              <w:widowControl/>
              <w:jc w:val="center"/>
              <w:textAlignment w:val="center"/>
              <w:rPr>
                <w:rFonts w:ascii="宋体" w:eastAsia="宋体" w:hAnsi="宋体" w:cs="宋体"/>
                <w:color w:val="000000"/>
                <w:szCs w:val="21"/>
              </w:rPr>
            </w:pP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【法律】《中华人民共和国道路交通安全法》</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第五十九条 非机动车应当在规定地点停放。未设停放地点的，非机动车停放不得妨碍其他车辆和行人通行。</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第八十九条 行人、乘车人、非机</w:t>
            </w:r>
            <w:r w:rsidRPr="00115BA4">
              <w:rPr>
                <w:rFonts w:ascii="宋体" w:eastAsia="宋体" w:hAnsi="宋体" w:cs="宋体" w:hint="eastAsia"/>
                <w:color w:val="000000"/>
                <w:kern w:val="0"/>
                <w:szCs w:val="21"/>
                <w:lang w:bidi="ar"/>
              </w:rPr>
              <w:lastRenderedPageBreak/>
              <w:t>动车驾驶人违反道路交通安全法律、法规关于道路通行规定的，处警告或者5元以上50元以下罚款；非机动车驾驶人拒绝接受罚款处罚的，可以扣留其非机动车。</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【地方性法规】《江苏省道路交通安全条例》 第五十五条第二款 非机动车驾驶人违反道路交通安全法律、法规其他通行规定的，处以二十元罚款。</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【地方法规】《淮安市市容管理条例》</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第二十九条 城市管理部门应当合理设置非机动车停放点，加强对非机动车停放的管理。</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非机动车应当在规定的地点、时段，按照规定的方向有序停放。</w:t>
            </w:r>
          </w:p>
          <w:p w:rsidR="00106E3A" w:rsidRPr="00115BA4" w:rsidRDefault="00115BA4" w:rsidP="00115BA4">
            <w:pPr>
              <w:widowControl/>
              <w:ind w:firstLineChars="150" w:firstLine="315"/>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 </w:t>
            </w:r>
            <w:r w:rsidRPr="00115BA4">
              <w:rPr>
                <w:rFonts w:ascii="宋体" w:eastAsia="宋体" w:hAnsi="宋体" w:cs="宋体" w:hint="eastAsia"/>
                <w:color w:val="000000"/>
                <w:kern w:val="0"/>
                <w:szCs w:val="21"/>
                <w:lang w:bidi="ar"/>
              </w:rPr>
              <w:t>违反第二款规定乱停乱放的，由城市管理行政执法部门责令改正；拒不改正的，处以二十元罚款。</w:t>
            </w:r>
          </w:p>
        </w:tc>
        <w:tc>
          <w:tcPr>
            <w:tcW w:w="3754" w:type="dxa"/>
            <w:vAlign w:val="center"/>
          </w:tcPr>
          <w:p w:rsidR="00106E3A" w:rsidRDefault="00106E3A" w:rsidP="00DC45E1">
            <w:pPr>
              <w:rPr>
                <w:rFonts w:ascii="宋体" w:hAnsi="宋体" w:cs="宋体"/>
                <w:color w:val="000000"/>
              </w:rPr>
            </w:pPr>
            <w:r>
              <w:rPr>
                <w:rFonts w:ascii="宋体" w:hAnsi="宋体" w:cs="宋体"/>
                <w:color w:val="000000"/>
              </w:rPr>
              <w:lastRenderedPageBreak/>
              <w:t>自然人、法人和其他组织</w:t>
            </w:r>
          </w:p>
          <w:p w:rsidR="00106E3A" w:rsidRDefault="00106E3A" w:rsidP="00DC45E1">
            <w:pPr>
              <w:rPr>
                <w:rFonts w:ascii="宋体" w:hAnsi="宋体" w:cs="宋体"/>
                <w:color w:val="000000"/>
              </w:rPr>
            </w:pPr>
          </w:p>
        </w:tc>
      </w:tr>
      <w:tr w:rsidR="00106E3A" w:rsidTr="00C837F0">
        <w:trPr>
          <w:trHeight w:val="998"/>
        </w:trPr>
        <w:tc>
          <w:tcPr>
            <w:tcW w:w="2310" w:type="dxa"/>
            <w:vMerge w:val="restart"/>
            <w:vAlign w:val="center"/>
          </w:tcPr>
          <w:p w:rsidR="00106E3A" w:rsidRDefault="00106E3A" w:rsidP="00DC45E1">
            <w:pPr>
              <w:widowControl/>
              <w:jc w:val="left"/>
              <w:rPr>
                <w:rFonts w:ascii="宋体" w:hAnsi="宋体" w:cs="宋体"/>
                <w:color w:val="000000"/>
              </w:rPr>
            </w:pPr>
          </w:p>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15BA4" w:rsidP="00DC45E1">
            <w:pPr>
              <w:widowControl/>
              <w:jc w:val="center"/>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对市区建成区范围内未取得建设工程规划许可证进行建设，或者利用失效的建设工程规划</w:t>
            </w:r>
            <w:r w:rsidRPr="00115BA4">
              <w:rPr>
                <w:rFonts w:ascii="宋体" w:eastAsia="宋体" w:hAnsi="宋体" w:cs="宋体" w:hint="eastAsia"/>
                <w:color w:val="000000"/>
                <w:kern w:val="0"/>
                <w:szCs w:val="21"/>
                <w:lang w:bidi="ar"/>
              </w:rPr>
              <w:lastRenderedPageBreak/>
              <w:t>许可证进行建设的处罚</w:t>
            </w: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lastRenderedPageBreak/>
              <w:t>【法律】《中华人民共和国城乡规划法》</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w:t>
            </w:r>
            <w:r w:rsidRPr="00115BA4">
              <w:rPr>
                <w:rFonts w:ascii="宋体" w:eastAsia="宋体" w:hAnsi="宋体" w:cs="宋体" w:hint="eastAsia"/>
                <w:color w:val="000000"/>
                <w:kern w:val="0"/>
                <w:szCs w:val="21"/>
                <w:lang w:bidi="ar"/>
              </w:rPr>
              <w:lastRenderedPageBreak/>
              <w:t xml:space="preserve">工程规划许可证。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第六十八条 城乡规划主管部门</w:t>
            </w:r>
            <w:proofErr w:type="gramStart"/>
            <w:r w:rsidRPr="00115BA4">
              <w:rPr>
                <w:rFonts w:ascii="宋体" w:eastAsia="宋体" w:hAnsi="宋体" w:cs="宋体" w:hint="eastAsia"/>
                <w:color w:val="000000"/>
                <w:kern w:val="0"/>
                <w:szCs w:val="21"/>
                <w:lang w:bidi="ar"/>
              </w:rPr>
              <w:t>作出</w:t>
            </w:r>
            <w:proofErr w:type="gramEnd"/>
            <w:r w:rsidRPr="00115BA4">
              <w:rPr>
                <w:rFonts w:ascii="宋体" w:eastAsia="宋体" w:hAnsi="宋体" w:cs="宋体" w:hint="eastAsia"/>
                <w:color w:val="000000"/>
                <w:kern w:val="0"/>
                <w:szCs w:val="21"/>
                <w:lang w:bidi="ar"/>
              </w:rPr>
              <w:t>责令停止建设或者限期拆除的决定后，当事人不停止建设或者逾期不拆除的，建设工程所在地县级以上地方人民政府可以责成有关部门采取查封施工现场、强制拆除等措施。</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【地方性法规】《江苏省城乡规划条例》</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第三十八条 在城市、镇规划区内进行建筑物、构筑物、道路、管线和其他工程建设的，建设单位或者个人应当向城乡规划主管部门申请办理建设工程规划许可证；未取得建设工程规划许可证的，有关部门不得办理建</w:t>
            </w:r>
            <w:r w:rsidRPr="00115BA4">
              <w:rPr>
                <w:rFonts w:ascii="宋体" w:eastAsia="宋体" w:hAnsi="宋体" w:cs="宋体" w:hint="eastAsia"/>
                <w:color w:val="000000"/>
                <w:kern w:val="0"/>
                <w:szCs w:val="21"/>
                <w:lang w:bidi="ar"/>
              </w:rPr>
              <w:lastRenderedPageBreak/>
              <w:t>设项目施工许可、商品房预（销）售许可等手续。</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前款所称的其他工程建设，包括广场、停车场、重点绿化工程，城市雕塑、大中型户外广告固定设施，大中型或者受保护的建筑物外立面装修，以及法律、法规规定的其他工程建设项目。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第六十二条第一款 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的罚款；无法采取改正措施消除影响的，限期拆除，不能拆除的，没收实物或者违法收入，可以并处建设工程造价百分之五以上百分之十以下的罚款。</w:t>
            </w:r>
          </w:p>
          <w:p w:rsidR="00106E3A" w:rsidRDefault="00115BA4" w:rsidP="00115BA4">
            <w:pPr>
              <w:widowControl/>
              <w:jc w:val="left"/>
              <w:textAlignment w:val="center"/>
              <w:rPr>
                <w:rFonts w:ascii="宋体" w:eastAsia="宋体" w:hAnsi="宋体" w:cs="宋体"/>
                <w:color w:val="000000"/>
                <w:szCs w:val="21"/>
              </w:rPr>
            </w:pPr>
            <w:r w:rsidRPr="00115BA4">
              <w:rPr>
                <w:rFonts w:ascii="宋体" w:eastAsia="宋体" w:hAnsi="宋体" w:cs="宋体"/>
                <w:color w:val="000000"/>
                <w:kern w:val="0"/>
                <w:szCs w:val="21"/>
                <w:lang w:bidi="ar"/>
              </w:rPr>
              <w:t>"</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15BA4" w:rsidP="00DC45E1">
            <w:pPr>
              <w:widowControl/>
              <w:jc w:val="center"/>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对市区建成区范围内未经批准进行临时建设</w:t>
            </w:r>
            <w:r w:rsidRPr="00115BA4">
              <w:rPr>
                <w:rFonts w:ascii="宋体" w:eastAsia="宋体" w:hAnsi="宋体" w:cs="宋体" w:hint="eastAsia"/>
                <w:color w:val="000000"/>
                <w:kern w:val="0"/>
                <w:szCs w:val="21"/>
                <w:lang w:bidi="ar"/>
              </w:rPr>
              <w:lastRenderedPageBreak/>
              <w:t>的，以及对临时建筑物、构筑物超过批准期限不拆除的</w:t>
            </w:r>
            <w:proofErr w:type="gramStart"/>
            <w:r w:rsidRPr="00115BA4">
              <w:rPr>
                <w:rFonts w:ascii="宋体" w:eastAsia="宋体" w:hAnsi="宋体" w:cs="宋体" w:hint="eastAsia"/>
                <w:color w:val="000000"/>
                <w:kern w:val="0"/>
                <w:szCs w:val="21"/>
                <w:lang w:bidi="ar"/>
              </w:rPr>
              <w:t>的</w:t>
            </w:r>
            <w:proofErr w:type="gramEnd"/>
            <w:r w:rsidRPr="00115BA4">
              <w:rPr>
                <w:rFonts w:ascii="宋体" w:eastAsia="宋体" w:hAnsi="宋体" w:cs="宋体" w:hint="eastAsia"/>
                <w:color w:val="000000"/>
                <w:kern w:val="0"/>
                <w:szCs w:val="21"/>
                <w:lang w:bidi="ar"/>
              </w:rPr>
              <w:t>处罚</w:t>
            </w: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lastRenderedPageBreak/>
              <w:t>【法律】《中华人民共和国城乡规划法》</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第四十四条　在城市、镇规划区内进行临时建设的，应当经城市、县</w:t>
            </w:r>
            <w:r w:rsidRPr="00115BA4">
              <w:rPr>
                <w:rFonts w:ascii="宋体" w:eastAsia="宋体" w:hAnsi="宋体" w:cs="宋体" w:hint="eastAsia"/>
                <w:color w:val="000000"/>
                <w:kern w:val="0"/>
                <w:szCs w:val="21"/>
                <w:lang w:bidi="ar"/>
              </w:rPr>
              <w:lastRenderedPageBreak/>
              <w:t>人民政府城乡规划主管部门批准。临时建设影响建设规划或者控制性详细规划的实施以及交通、市容、安全等的，不得批准。</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临时建设应当在批准的使用期限内自行拆除。</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临时建设和临时用地城乡规划类的具体办法，由省、自治区、直辖市人民政府制定。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第六十六条　建设单位或者个人有下列行为之一的，由所在地城市、县人民政府城乡规划主管部门责令限期拆除，可以并处临时建设工程造价一倍以下的罚款：</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（一）未经批准进行临时建设的；</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（二）未按照批准内容进行临时建设的；</w:t>
            </w:r>
          </w:p>
          <w:p w:rsidR="00106E3A" w:rsidRDefault="00115BA4" w:rsidP="00115BA4">
            <w:pPr>
              <w:widowControl/>
              <w:jc w:val="left"/>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 xml:space="preserve">    （三）临时建筑物、构筑物超过批准期限不拆除的"</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4</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15BA4" w:rsidP="00DC45E1">
            <w:pPr>
              <w:widowControl/>
              <w:jc w:val="center"/>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对市区建成区范围内未依法办理地下空间建设工程规划审批手续的处罚</w:t>
            </w: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【地方性法规】《江苏省城乡规划条例》</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第三十条第一款  开发利用城市、镇地下空间，应当符合有关规划和城乡规划主管部门确定的规划条件，依法办理建设项目选址、建设用地和建设工程的规划审批手续。与地</w:t>
            </w:r>
            <w:r w:rsidRPr="00115BA4">
              <w:rPr>
                <w:rFonts w:ascii="宋体" w:eastAsia="宋体" w:hAnsi="宋体" w:cs="宋体" w:hint="eastAsia"/>
                <w:color w:val="000000"/>
                <w:kern w:val="0"/>
                <w:szCs w:val="21"/>
                <w:lang w:bidi="ar"/>
              </w:rPr>
              <w:lastRenderedPageBreak/>
              <w:t>面建设工程一并开发利用地下空间的，应当与地面建设工程一并办理规划审批手续；独立开发利用地下空间的，单独办理规划审批手续。</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第六十三条第一项 第六十三条 违反本条例第三十条规定，在城市、镇地下空间开发利用中建设单位或者个人有下列行为之一的，由城乡规划主管部门责令停止建设，限期改正，处以建设工程造价百分之五以上百分之十以下的罚款：</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（一）未依法办理建设工程规划审批手续的；</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（二）在经城乡规划主管部门核实后的建筑内擅自新建地下建筑物、构筑物的；</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（三）擅自改变经规划审批的地下空间的使用功能、层数和面积的。</w:t>
            </w:r>
          </w:p>
          <w:p w:rsidR="00106E3A"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前款第（二）项、第（三）项所</w:t>
            </w:r>
            <w:proofErr w:type="gramStart"/>
            <w:r w:rsidRPr="00115BA4">
              <w:rPr>
                <w:rFonts w:ascii="宋体" w:eastAsia="宋体" w:hAnsi="宋体" w:cs="宋体" w:hint="eastAsia"/>
                <w:color w:val="000000"/>
                <w:kern w:val="0"/>
                <w:szCs w:val="21"/>
                <w:lang w:bidi="ar"/>
              </w:rPr>
              <w:t>列行</w:t>
            </w:r>
            <w:proofErr w:type="gramEnd"/>
            <w:r w:rsidRPr="00115BA4">
              <w:rPr>
                <w:rFonts w:ascii="宋体" w:eastAsia="宋体" w:hAnsi="宋体" w:cs="宋体" w:hint="eastAsia"/>
                <w:color w:val="000000"/>
                <w:kern w:val="0"/>
                <w:szCs w:val="21"/>
                <w:lang w:bidi="ar"/>
              </w:rPr>
              <w:t>为</w:t>
            </w:r>
            <w:r>
              <w:rPr>
                <w:rFonts w:ascii="宋体" w:eastAsia="宋体" w:hAnsi="宋体" w:cs="宋体" w:hint="eastAsia"/>
                <w:color w:val="000000"/>
                <w:kern w:val="0"/>
                <w:szCs w:val="21"/>
                <w:lang w:bidi="ar"/>
              </w:rPr>
              <w:t>同时违反有关民防法律、法规规定的，按照有关法律、法规的规定执行。</w:t>
            </w:r>
            <w:r w:rsidRPr="00115BA4">
              <w:rPr>
                <w:rFonts w:ascii="宋体" w:eastAsia="宋体" w:hAnsi="宋体" w:cs="宋体" w:hint="eastAsia"/>
                <w:color w:val="000000"/>
                <w:kern w:val="0"/>
                <w:szCs w:val="21"/>
                <w:lang w:bidi="ar"/>
              </w:rPr>
              <w:t>"</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5</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15BA4" w:rsidP="00DC45E1">
            <w:pPr>
              <w:widowControl/>
              <w:jc w:val="center"/>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对市区建成区范围内在经城乡规划主管部门核</w:t>
            </w:r>
            <w:r w:rsidRPr="00115BA4">
              <w:rPr>
                <w:rFonts w:ascii="宋体" w:eastAsia="宋体" w:hAnsi="宋体" w:cs="宋体" w:hint="eastAsia"/>
                <w:color w:val="000000"/>
                <w:kern w:val="0"/>
                <w:szCs w:val="21"/>
                <w:lang w:bidi="ar"/>
              </w:rPr>
              <w:lastRenderedPageBreak/>
              <w:t>实后的建筑内擅自新建地下建筑物、构筑物的处罚</w:t>
            </w: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lastRenderedPageBreak/>
              <w:t>【地方性法规】《江苏省城乡规划条例》</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第三十条第一款  开发利用城市、镇地下空间，应当符合有关规划</w:t>
            </w:r>
            <w:r w:rsidRPr="00115BA4">
              <w:rPr>
                <w:rFonts w:ascii="宋体" w:eastAsia="宋体" w:hAnsi="宋体" w:cs="宋体" w:hint="eastAsia"/>
                <w:color w:val="000000"/>
                <w:kern w:val="0"/>
                <w:szCs w:val="21"/>
                <w:lang w:bidi="ar"/>
              </w:rPr>
              <w:lastRenderedPageBreak/>
              <w:t xml:space="preserve">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第六十三条第一项 第六十三条 违反本条例第三十条规定，在城市、镇地下空间开发利用中建设单位或者个人有下列行为之一的，由城乡规划主管部门责令停止建设，限期改正，处以建设工程造价百分之五以上百分之十以下的罚款：</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（一）未依法办理建设工程规划审批手续的；</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（二）在经城乡规划主管部门核实后的建筑内擅自新建地下建筑物、构筑物的；</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（三）擅自改变经规划审批的地下空间的使用功能、层数和面积的。</w:t>
            </w:r>
          </w:p>
          <w:p w:rsidR="00106E3A"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前款第（二）项、第（三）项所</w:t>
            </w:r>
            <w:proofErr w:type="gramStart"/>
            <w:r w:rsidRPr="00115BA4">
              <w:rPr>
                <w:rFonts w:ascii="宋体" w:eastAsia="宋体" w:hAnsi="宋体" w:cs="宋体" w:hint="eastAsia"/>
                <w:color w:val="000000"/>
                <w:kern w:val="0"/>
                <w:szCs w:val="21"/>
                <w:lang w:bidi="ar"/>
              </w:rPr>
              <w:t>列行</w:t>
            </w:r>
            <w:proofErr w:type="gramEnd"/>
            <w:r w:rsidRPr="00115BA4">
              <w:rPr>
                <w:rFonts w:ascii="宋体" w:eastAsia="宋体" w:hAnsi="宋体" w:cs="宋体" w:hint="eastAsia"/>
                <w:color w:val="000000"/>
                <w:kern w:val="0"/>
                <w:szCs w:val="21"/>
                <w:lang w:bidi="ar"/>
              </w:rPr>
              <w:t>为同时违反有关民防法律、法规规定的，按照有关法律、法规的规定执行。"</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7619E7">
        <w:trPr>
          <w:trHeight w:val="419"/>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6</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15BA4" w:rsidRDefault="00115BA4" w:rsidP="00115BA4">
            <w:pPr>
              <w:jc w:val="center"/>
              <w:rPr>
                <w:rFonts w:ascii="宋体" w:eastAsia="宋体" w:hAnsi="宋体" w:cs="宋体"/>
                <w:color w:val="000000"/>
                <w:sz w:val="22"/>
              </w:rPr>
            </w:pPr>
            <w:r>
              <w:rPr>
                <w:rFonts w:hint="eastAsia"/>
                <w:color w:val="000000"/>
                <w:sz w:val="22"/>
              </w:rPr>
              <w:t>对未在城</w:t>
            </w:r>
            <w:r>
              <w:rPr>
                <w:rFonts w:hint="eastAsia"/>
                <w:color w:val="000000"/>
                <w:sz w:val="22"/>
              </w:rPr>
              <w:lastRenderedPageBreak/>
              <w:t>市道路施工现场设置明显标志和安全防围设施的处罚</w:t>
            </w:r>
          </w:p>
          <w:p w:rsidR="00106E3A" w:rsidRPr="00115BA4" w:rsidRDefault="00106E3A" w:rsidP="00DC45E1">
            <w:pPr>
              <w:widowControl/>
              <w:jc w:val="center"/>
              <w:textAlignment w:val="center"/>
              <w:rPr>
                <w:rFonts w:ascii="宋体" w:eastAsia="宋体" w:hAnsi="宋体" w:cs="宋体"/>
                <w:color w:val="000000"/>
                <w:szCs w:val="21"/>
              </w:rPr>
            </w:pP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lastRenderedPageBreak/>
              <w:t>【行政法规】《城市道路管理条例》</w:t>
            </w:r>
            <w:r w:rsidRPr="00115BA4">
              <w:rPr>
                <w:rFonts w:ascii="宋体" w:eastAsia="宋体" w:hAnsi="宋体" w:cs="宋体" w:hint="eastAsia"/>
                <w:color w:val="000000"/>
                <w:kern w:val="0"/>
                <w:szCs w:val="21"/>
                <w:lang w:bidi="ar"/>
              </w:rPr>
              <w:lastRenderedPageBreak/>
              <w:t xml:space="preserve">（国务院令第198号）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第二十四条：城市道路的养护、维修工程应当按照规定的期限修复竣工，并在养护、维修工程施工现场设置明显标志和安全防围设施，保障行人和交通车辆安全。</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第三十五条：经批准挖掘城市道路的，应当在施工现场设置明显标志和安全防围设施；竣工后，应当及时清理现场，通知市政工程行政主管部门检查验收。</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第四十二条：有下列行为之一的，由市政工程行政主管部门或者其他有关部门责令限期改正，可以处以二万元以下的罚款；造成损失的，应当依法承担赔偿责任：</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（二）未在城市道路施工现场设置明显标志和安全防围设施的；</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【地方性法规】《淮安市市容管理条例》</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第二十一条 在城市道路上禁止下列行为：（二）无防护设施直接在路面上搅拌建筑物料、擅自堆放物料；</w:t>
            </w:r>
          </w:p>
          <w:p w:rsidR="00106E3A" w:rsidRDefault="00115BA4" w:rsidP="00115BA4">
            <w:pPr>
              <w:widowControl/>
              <w:jc w:val="left"/>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 xml:space="preserve">    违反前款第二项规定的，由城市管理行政执法部门责令改正，可以处二百元以上二千元以下罚款。"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7</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15BA4" w:rsidP="00DC45E1">
            <w:pPr>
              <w:widowControl/>
              <w:jc w:val="center"/>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对擅自占用或者挖掘城市道路处罚</w:t>
            </w: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【行政法规】《城市道路管理条例》（国务院令1996年第198号）</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第二十七条第一款 城市道路范围内禁止下列行为：</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w:t>
            </w:r>
            <w:proofErr w:type="gramStart"/>
            <w:r w:rsidRPr="00115BA4">
              <w:rPr>
                <w:rFonts w:ascii="宋体" w:eastAsia="宋体" w:hAnsi="宋体" w:cs="宋体" w:hint="eastAsia"/>
                <w:color w:val="000000"/>
                <w:kern w:val="0"/>
                <w:szCs w:val="21"/>
                <w:lang w:bidi="ar"/>
              </w:rPr>
              <w:t>一</w:t>
            </w:r>
            <w:proofErr w:type="gramEnd"/>
            <w:r w:rsidRPr="00115BA4">
              <w:rPr>
                <w:rFonts w:ascii="宋体" w:eastAsia="宋体" w:hAnsi="宋体" w:cs="宋体" w:hint="eastAsia"/>
                <w:color w:val="000000"/>
                <w:kern w:val="0"/>
                <w:szCs w:val="21"/>
                <w:lang w:bidi="ar"/>
              </w:rPr>
              <w:t>)擅自占用或者挖掘城市道路；</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第四十二条 违反本条例第二十七条规定，或者有下列行为之一的，由市政工程行政主管部门或者其他有关部门责令限期改正，可以处以2万元以下的罚款；造成损失的，应当依法承担赔偿责任：</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【地方性法规】《淮安市市容管理条例》</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第二十一条 在城市道路上禁止下列行为：（一）破坏道路及其附属设施，擅自挖掘道路；</w:t>
            </w:r>
          </w:p>
          <w:p w:rsidR="00106E3A" w:rsidRDefault="00115BA4" w:rsidP="00115BA4">
            <w:pPr>
              <w:widowControl/>
              <w:jc w:val="left"/>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 xml:space="preserve">    违反前款第一项规定的，由城市管理行政执法部门责令限期改正，可以处二千元以上二万元以下罚款。  　</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8</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15BA4" w:rsidP="00DC45E1">
            <w:pPr>
              <w:widowControl/>
              <w:jc w:val="center"/>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对擅自在城市道路上建设建筑物、构筑物的处罚</w:t>
            </w: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【行政法规】《城市道路管理条例》（国务院令1996年第198号）</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第二十七条　城市道路范围内禁止下列行为：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(四)擅自在城市道路上建设建筑物、构筑物；</w:t>
            </w:r>
          </w:p>
          <w:p w:rsidR="00106E3A" w:rsidRPr="007619E7"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lastRenderedPageBreak/>
              <w:t xml:space="preserve">    第四十二条第一款　违反本条例第二十七条规定，或者有下列行为之一的，由市政工程行政主管部门或者其他有关部门责令限期改正，可以处以2万元以下的罚款；造成损失的，应当依法承担赔偿责任。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9</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15BA4" w:rsidP="00DC45E1">
            <w:pPr>
              <w:widowControl/>
              <w:jc w:val="center"/>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对其他损害、侵占城市道路行为的处罚</w:t>
            </w: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【行政法规】《城市道路管理条例》（国务院令1996年第198号）</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第二十七条 城市道路范围内禁止下列行为：</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（七）其他损害、侵占城市道路行为</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第四十二条 《城市道路管理条例》第四十二条 违反本条例第二十七条规定，或者有下列行为之一的，由市政工程行政主管部门或者其他有关部门责令限期改正，可以处以2万元以下的罚款；造成损失的，应当依法承担赔偿责任：</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【地方性法规】《淮安市市容管理条例》</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第二十一条 在城市道路上禁止下列行为：（三）污损道路及其附属设施；（四）擅自沿路牙石设置实体坡道;（五）占用和损坏无障碍设施；（六）擅自占用城市高架桥等桥下空</w:t>
            </w:r>
            <w:r w:rsidRPr="00115BA4">
              <w:rPr>
                <w:rFonts w:ascii="宋体" w:eastAsia="宋体" w:hAnsi="宋体" w:cs="宋体" w:hint="eastAsia"/>
                <w:color w:val="000000"/>
                <w:kern w:val="0"/>
                <w:szCs w:val="21"/>
                <w:lang w:bidi="ar"/>
              </w:rPr>
              <w:lastRenderedPageBreak/>
              <w:t>间；（七）法律、法规规定的其他禁止行为。</w:t>
            </w:r>
          </w:p>
          <w:p w:rsidR="00106E3A" w:rsidRDefault="00115BA4" w:rsidP="00115BA4">
            <w:pPr>
              <w:widowControl/>
              <w:jc w:val="left"/>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 xml:space="preserve">    违反前款第三项、第四项、第五项规定的，由城市管理行政执法部门或者有关部门责令改正，处以二百元以上二千元以下罚款。违反前款第六项规定的，由城市管理行政执法部门或者有关部门责令改正；拒不改正的，依法处罚。</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10</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15BA4" w:rsidP="00DC45E1">
            <w:pPr>
              <w:widowControl/>
              <w:jc w:val="center"/>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对擅自在非指定路段进行试刹车的、在桥梁上架设压力在4公斤／平方厘米（0.4兆帕）以上的煤气管道、10千伏以上的高压电力线和其他易燃易爆管线的、履带车、铁轮车或者超重、</w:t>
            </w:r>
            <w:r w:rsidRPr="00115BA4">
              <w:rPr>
                <w:rFonts w:ascii="宋体" w:eastAsia="宋体" w:hAnsi="宋体" w:cs="宋体" w:hint="eastAsia"/>
                <w:color w:val="000000"/>
                <w:kern w:val="0"/>
                <w:szCs w:val="21"/>
                <w:lang w:bidi="ar"/>
              </w:rPr>
              <w:lastRenderedPageBreak/>
              <w:t>超高、超长车辆擅自在城市道路上行驶的处罚</w:t>
            </w: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lastRenderedPageBreak/>
              <w:t xml:space="preserve">【行政法规】《城市道路管理条例》（国务院令1996年第198号）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第二十七条　城市道路范围内禁止下列行为：</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（二）履带车、铁轮车或者超重、超高、超长车辆擅自在城市道路上行驶；</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（三）机动车在桥梁或者非指定的城市道路上试刹车；</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（五）在桥梁上架设压力在4公斤／平方厘米（0.4兆帕）以上的煤气管道、10千伏以上的高压电力线和其他易燃易爆管线；</w:t>
            </w:r>
          </w:p>
          <w:p w:rsidR="00106E3A" w:rsidRDefault="00115BA4" w:rsidP="00115BA4">
            <w:pPr>
              <w:widowControl/>
              <w:jc w:val="left"/>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 xml:space="preserve">    第四十二条第一款 违反本条例第二十七条规定，或者有下列行为之一的，由市政工程行政主管部门或者其他有关部门责令限期改正，可以处</w:t>
            </w:r>
            <w:r w:rsidRPr="00115BA4">
              <w:rPr>
                <w:rFonts w:ascii="宋体" w:eastAsia="宋体" w:hAnsi="宋体" w:cs="宋体" w:hint="eastAsia"/>
                <w:color w:val="000000"/>
                <w:kern w:val="0"/>
                <w:szCs w:val="21"/>
                <w:lang w:bidi="ar"/>
              </w:rPr>
              <w:lastRenderedPageBreak/>
              <w:t>以2万元以下的罚款；造成损失的，应当依法承担赔偿责任。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15BA4" w:rsidP="00DC45E1">
            <w:pPr>
              <w:widowControl/>
              <w:jc w:val="center"/>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对占用城市道路期满或者挖掘城市道路后，不及时清理现场的处罚</w:t>
            </w: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【行政法规】《城市道路管理条例》（国务院令1996年第198号）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第三十一条第二款　经批准临时占用城市道路的，不得损坏城市道路；占用期满后，应当及时清理占用现场，恢复城市道路原状；损坏城市道路的，应当修复或者给予赔偿。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第四十二条 违反本条例第二十七条规定，或者有下列行为之一的，由市政工程行政主管部门或者其他有关部门责令限期改正，可以处以2万元以下的罚款；造成损失的，应当依法承担赔偿责任：</w:t>
            </w:r>
          </w:p>
          <w:p w:rsidR="00106E3A" w:rsidRDefault="00115BA4" w:rsidP="00115BA4">
            <w:pPr>
              <w:widowControl/>
              <w:jc w:val="left"/>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 xml:space="preserve">   （三）占用城市道路期满或者挖掘城市道路后，不及时清理现场的；</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15BA4" w:rsidRDefault="00115BA4" w:rsidP="00115BA4">
            <w:pPr>
              <w:jc w:val="center"/>
              <w:rPr>
                <w:rFonts w:ascii="宋体" w:eastAsia="宋体" w:hAnsi="宋体" w:cs="宋体"/>
                <w:color w:val="000000"/>
                <w:sz w:val="22"/>
              </w:rPr>
            </w:pPr>
            <w:r>
              <w:rPr>
                <w:rFonts w:hint="eastAsia"/>
                <w:color w:val="000000"/>
                <w:sz w:val="22"/>
              </w:rPr>
              <w:t>未对设在城市道路上的各种管线的检查井、箱盖或者城市道路附属</w:t>
            </w:r>
            <w:r>
              <w:rPr>
                <w:rFonts w:hint="eastAsia"/>
                <w:color w:val="000000"/>
                <w:sz w:val="22"/>
              </w:rPr>
              <w:lastRenderedPageBreak/>
              <w:t>设施的缺损及时补缺或者修复的处罚</w:t>
            </w:r>
          </w:p>
          <w:p w:rsidR="00106E3A" w:rsidRPr="00115BA4" w:rsidRDefault="00106E3A" w:rsidP="00DC45E1">
            <w:pPr>
              <w:widowControl/>
              <w:jc w:val="center"/>
              <w:textAlignment w:val="center"/>
              <w:rPr>
                <w:rFonts w:ascii="宋体" w:eastAsia="宋体" w:hAnsi="宋体" w:cs="宋体"/>
                <w:color w:val="000000"/>
                <w:szCs w:val="21"/>
              </w:rPr>
            </w:pPr>
          </w:p>
        </w:tc>
        <w:tc>
          <w:tcPr>
            <w:tcW w:w="3578" w:type="dxa"/>
            <w:vAlign w:val="center"/>
          </w:tcPr>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lastRenderedPageBreak/>
              <w:t xml:space="preserve">【行政法规】《城市道路管理条例》（国务院令1996年第198号）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t xml:space="preserve">    第二十三条 设在城市道路上的各类管线的检查井、箱盖或者城市道路附属设施，应当符合城市道路养护规范。因缺损影响交通和安全时，有关产权单位应当及时补缺或者修复。 </w:t>
            </w:r>
          </w:p>
          <w:p w:rsidR="00115BA4" w:rsidRPr="00115BA4" w:rsidRDefault="00115BA4" w:rsidP="00115BA4">
            <w:pPr>
              <w:widowControl/>
              <w:jc w:val="left"/>
              <w:textAlignment w:val="center"/>
              <w:rPr>
                <w:rFonts w:ascii="宋体" w:eastAsia="宋体" w:hAnsi="宋体" w:cs="宋体"/>
                <w:color w:val="000000"/>
                <w:kern w:val="0"/>
                <w:szCs w:val="21"/>
                <w:lang w:bidi="ar"/>
              </w:rPr>
            </w:pPr>
            <w:r w:rsidRPr="00115BA4">
              <w:rPr>
                <w:rFonts w:ascii="宋体" w:eastAsia="宋体" w:hAnsi="宋体" w:cs="宋体" w:hint="eastAsia"/>
                <w:color w:val="000000"/>
                <w:kern w:val="0"/>
                <w:szCs w:val="21"/>
                <w:lang w:bidi="ar"/>
              </w:rPr>
              <w:lastRenderedPageBreak/>
              <w:t xml:space="preserve">　　第四十二条第二项 违反本条例第二十七条规定，或者有下列行为之一的，由市政工程行政主管部门或者其他有关部门责令限期改正，可以处以2万元以下的罚款；造成损失的，应当依法承担赔偿责任：</w:t>
            </w:r>
          </w:p>
          <w:p w:rsidR="00106E3A" w:rsidRDefault="00115BA4" w:rsidP="00115BA4">
            <w:pPr>
              <w:widowControl/>
              <w:jc w:val="left"/>
              <w:textAlignment w:val="center"/>
              <w:rPr>
                <w:rFonts w:ascii="宋体" w:eastAsia="宋体" w:hAnsi="宋体" w:cs="宋体"/>
                <w:color w:val="000000"/>
                <w:szCs w:val="21"/>
              </w:rPr>
            </w:pPr>
            <w:r w:rsidRPr="00115BA4">
              <w:rPr>
                <w:rFonts w:ascii="宋体" w:eastAsia="宋体" w:hAnsi="宋体" w:cs="宋体" w:hint="eastAsia"/>
                <w:color w:val="000000"/>
                <w:kern w:val="0"/>
                <w:szCs w:val="21"/>
                <w:lang w:bidi="ar"/>
              </w:rPr>
              <w:t xml:space="preserve">   （一）未对设在城市道路上的各种管线的检查井、 箱盖或者城市道路附属设施的缺损及时补缺或者修复的；</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791C92" w:rsidRDefault="00791C92" w:rsidP="00791C92">
            <w:pPr>
              <w:jc w:val="center"/>
              <w:rPr>
                <w:rFonts w:ascii="宋体" w:eastAsia="宋体" w:hAnsi="宋体" w:cs="宋体"/>
                <w:color w:val="000000"/>
                <w:sz w:val="22"/>
              </w:rPr>
            </w:pPr>
            <w:r>
              <w:rPr>
                <w:rFonts w:hint="eastAsia"/>
                <w:color w:val="000000"/>
                <w:sz w:val="22"/>
              </w:rPr>
              <w:t>对未按照批准的位置、面积、期限占用或者挖掘城市道路，或者需要移动位置、扩大面积、延长时间，未提前办理变更审批手续的处罚</w:t>
            </w:r>
          </w:p>
          <w:p w:rsidR="00106E3A" w:rsidRPr="00791C92" w:rsidRDefault="00106E3A" w:rsidP="00DC45E1">
            <w:pPr>
              <w:widowControl/>
              <w:jc w:val="center"/>
              <w:textAlignment w:val="center"/>
              <w:rPr>
                <w:rFonts w:ascii="宋体" w:eastAsia="宋体" w:hAnsi="宋体" w:cs="宋体"/>
                <w:color w:val="000000"/>
                <w:szCs w:val="21"/>
              </w:rPr>
            </w:pPr>
          </w:p>
        </w:tc>
        <w:tc>
          <w:tcPr>
            <w:tcW w:w="3578" w:type="dxa"/>
            <w:vAlign w:val="center"/>
          </w:tcPr>
          <w:p w:rsidR="00791C92" w:rsidRPr="00791C92" w:rsidRDefault="00791C92" w:rsidP="00791C92">
            <w:pPr>
              <w:widowControl/>
              <w:jc w:val="left"/>
              <w:textAlignment w:val="center"/>
              <w:rPr>
                <w:rStyle w:val="font21"/>
                <w:rFonts w:ascii="宋体" w:eastAsia="宋体" w:hAnsi="宋体" w:cs="宋体"/>
                <w:sz w:val="21"/>
                <w:szCs w:val="21"/>
                <w:lang w:bidi="ar"/>
              </w:rPr>
            </w:pPr>
            <w:r w:rsidRPr="00791C92">
              <w:rPr>
                <w:rStyle w:val="font21"/>
                <w:rFonts w:ascii="宋体" w:eastAsia="宋体" w:hAnsi="宋体" w:cs="宋体" w:hint="eastAsia"/>
                <w:sz w:val="21"/>
                <w:szCs w:val="21"/>
                <w:lang w:bidi="ar"/>
              </w:rPr>
              <w:t xml:space="preserve">【行政法规】《城市道路管理条例》（国务院令1996年第198号）                                                                         </w:t>
            </w:r>
          </w:p>
          <w:p w:rsidR="00791C92" w:rsidRPr="00791C92" w:rsidRDefault="00791C92" w:rsidP="00791C92">
            <w:pPr>
              <w:widowControl/>
              <w:jc w:val="left"/>
              <w:textAlignment w:val="center"/>
              <w:rPr>
                <w:rStyle w:val="font21"/>
                <w:rFonts w:ascii="宋体" w:eastAsia="宋体" w:hAnsi="宋体" w:cs="宋体"/>
                <w:sz w:val="21"/>
                <w:szCs w:val="21"/>
                <w:lang w:bidi="ar"/>
              </w:rPr>
            </w:pPr>
            <w:r w:rsidRPr="00791C92">
              <w:rPr>
                <w:rStyle w:val="font21"/>
                <w:rFonts w:ascii="宋体" w:eastAsia="宋体" w:hAnsi="宋体" w:cs="宋体" w:hint="eastAsia"/>
                <w:sz w:val="21"/>
                <w:szCs w:val="21"/>
                <w:lang w:bidi="ar"/>
              </w:rPr>
              <w:t xml:space="preserve">    第三十六条　经批准占用或者挖掘城市道路的，应当按照批准的位置、面积、期限占有或者挖掘。需要移动位置、扩大面积、延长时间的，应当提前办理变更审批手续。     </w:t>
            </w:r>
          </w:p>
          <w:p w:rsidR="00791C92" w:rsidRPr="00791C92" w:rsidRDefault="00791C92" w:rsidP="00791C92">
            <w:pPr>
              <w:widowControl/>
              <w:jc w:val="left"/>
              <w:textAlignment w:val="center"/>
              <w:rPr>
                <w:rStyle w:val="font21"/>
                <w:rFonts w:ascii="宋体" w:eastAsia="宋体" w:hAnsi="宋体" w:cs="宋体"/>
                <w:sz w:val="21"/>
                <w:szCs w:val="21"/>
                <w:lang w:bidi="ar"/>
              </w:rPr>
            </w:pPr>
            <w:r w:rsidRPr="00791C92">
              <w:rPr>
                <w:rStyle w:val="font21"/>
                <w:rFonts w:ascii="宋体" w:eastAsia="宋体" w:hAnsi="宋体" w:cs="宋体" w:hint="eastAsia"/>
                <w:sz w:val="21"/>
                <w:szCs w:val="21"/>
                <w:lang w:bidi="ar"/>
              </w:rPr>
              <w:t xml:space="preserve">    第四十二条第六项 违反本条例第二十七条规定， 或者有下列行为之一的，由市政工程行政主管部门或者其他有关部门责令限期改正，可以处以2万元以下的罚款；造成损失的，应当依法承担赔偿责任：</w:t>
            </w:r>
          </w:p>
          <w:p w:rsidR="00106E3A" w:rsidRDefault="00791C92" w:rsidP="00791C92">
            <w:pPr>
              <w:widowControl/>
              <w:jc w:val="left"/>
              <w:textAlignment w:val="center"/>
              <w:rPr>
                <w:rFonts w:ascii="宋体" w:eastAsia="宋体" w:hAnsi="宋体" w:cs="宋体"/>
                <w:color w:val="000000"/>
                <w:szCs w:val="21"/>
              </w:rPr>
            </w:pPr>
            <w:r w:rsidRPr="00791C92">
              <w:rPr>
                <w:rStyle w:val="font21"/>
                <w:rFonts w:ascii="宋体" w:eastAsia="宋体" w:hAnsi="宋体" w:cs="宋体" w:hint="eastAsia"/>
                <w:sz w:val="21"/>
                <w:szCs w:val="21"/>
                <w:lang w:bidi="ar"/>
              </w:rPr>
              <w:t xml:space="preserve">    (六)未按照批准的位置、面积、期限占用或者挖掘城市道路，或者需要移动位置、扩大面积、延长时间，未提前办理变更审批手续的</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14</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791C92" w:rsidRDefault="00791C92" w:rsidP="00791C92">
            <w:pPr>
              <w:jc w:val="center"/>
              <w:rPr>
                <w:rFonts w:ascii="宋体" w:eastAsia="宋体" w:hAnsi="宋体" w:cs="宋体"/>
                <w:color w:val="000000"/>
                <w:sz w:val="22"/>
              </w:rPr>
            </w:pPr>
            <w:r>
              <w:rPr>
                <w:rFonts w:hint="eastAsia"/>
                <w:color w:val="000000"/>
                <w:sz w:val="22"/>
              </w:rPr>
              <w:t>对擅自拆除、迁移、改动城市道路照明设施的处罚</w:t>
            </w:r>
          </w:p>
          <w:p w:rsidR="00106E3A" w:rsidRPr="00791C92" w:rsidRDefault="00106E3A" w:rsidP="00DC45E1">
            <w:pPr>
              <w:widowControl/>
              <w:jc w:val="center"/>
              <w:textAlignment w:val="center"/>
              <w:rPr>
                <w:rFonts w:ascii="宋体" w:eastAsia="宋体" w:hAnsi="宋体" w:cs="宋体"/>
                <w:color w:val="000000"/>
                <w:szCs w:val="21"/>
              </w:rPr>
            </w:pP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【规章】《城市照明管理规定》（住房和城乡建设部令第4号）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第二十八条第五项　任何单位和个人都应当保护城市照明设施，不得实施下列行为：</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（五）擅自迁移、拆除、利用城市照明设施； </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第三十二条 违反本规定，有第二十八条规定行为之一的， 由城市照明主管部门责令限期改正，对个人处以200元以上1000元以下的罚款；对单位处以1000元以上3万元以下的罚款；造成损失的，依法赔偿损失。</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15</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791C92" w:rsidP="00DC45E1">
            <w:pPr>
              <w:widowControl/>
              <w:jc w:val="center"/>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对在城市照明设施上</w:t>
            </w:r>
            <w:proofErr w:type="gramStart"/>
            <w:r w:rsidRPr="00791C92">
              <w:rPr>
                <w:rFonts w:ascii="宋体" w:eastAsia="宋体" w:hAnsi="宋体" w:cs="宋体" w:hint="eastAsia"/>
                <w:color w:val="000000"/>
                <w:kern w:val="0"/>
                <w:szCs w:val="21"/>
                <w:lang w:bidi="ar"/>
              </w:rPr>
              <w:t>刻划</w:t>
            </w:r>
            <w:proofErr w:type="gramEnd"/>
            <w:r w:rsidRPr="00791C92">
              <w:rPr>
                <w:rFonts w:ascii="宋体" w:eastAsia="宋体" w:hAnsi="宋体" w:cs="宋体" w:hint="eastAsia"/>
                <w:color w:val="000000"/>
                <w:kern w:val="0"/>
                <w:szCs w:val="21"/>
                <w:lang w:bidi="ar"/>
              </w:rPr>
              <w:t>、涂污的处罚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【规章】《城市照明管理规定》（住房和城乡建设部令第4号）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第二十八条 任何单位和个人都应当保护城市照明设施，不得实施下列行为：</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（一）在城市照明设施上</w:t>
            </w:r>
            <w:proofErr w:type="gramStart"/>
            <w:r w:rsidRPr="00791C92">
              <w:rPr>
                <w:rFonts w:ascii="宋体" w:eastAsia="宋体" w:hAnsi="宋体" w:cs="宋体" w:hint="eastAsia"/>
                <w:color w:val="000000"/>
                <w:kern w:val="0"/>
                <w:szCs w:val="21"/>
                <w:lang w:bidi="ar"/>
              </w:rPr>
              <w:t>刻划</w:t>
            </w:r>
            <w:proofErr w:type="gramEnd"/>
            <w:r w:rsidRPr="00791C92">
              <w:rPr>
                <w:rFonts w:ascii="宋体" w:eastAsia="宋体" w:hAnsi="宋体" w:cs="宋体" w:hint="eastAsia"/>
                <w:color w:val="000000"/>
                <w:kern w:val="0"/>
                <w:szCs w:val="21"/>
                <w:lang w:bidi="ar"/>
              </w:rPr>
              <w:t>、涂污；</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第三十二条 违反本规定，有第二十八条规定行为之一的，由城市照明主管部门责令限期改正，对个人处以200元以上1000元以下的罚款；对单位处以1000元以上3万元以下的罚款；造成损失的，依法赔偿损失。      </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16</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791C92" w:rsidP="00DC45E1">
            <w:pPr>
              <w:widowControl/>
              <w:jc w:val="center"/>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对擅自在城市照明设施上张贴、悬挂、设置宣传品、广告的处罚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【规章】《城市照明管理规定》（住房和城乡建设部令第4号）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第二十八条 任何单位和个人都应当保护城市照明设施，不得实施下列行为：</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（三）擅自在城市照明设施上张贴、悬挂、设置宣传品、广告；</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第三十二条 违反本规定，有第二十八条规定行为之一的，由城市照明主管部门责令限期改正，对个人处以200元以上1000元以下的罚款；对单位处以1000元以上3万元以下的罚款；造成损失的，依法赔偿损失。</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17</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791C92" w:rsidRDefault="00791C92" w:rsidP="00791C92">
            <w:pPr>
              <w:jc w:val="center"/>
              <w:rPr>
                <w:rFonts w:ascii="宋体" w:eastAsia="宋体" w:hAnsi="宋体" w:cs="宋体"/>
                <w:color w:val="000000"/>
                <w:sz w:val="22"/>
              </w:rPr>
            </w:pPr>
            <w:r>
              <w:rPr>
                <w:rFonts w:hint="eastAsia"/>
                <w:color w:val="000000"/>
                <w:sz w:val="22"/>
              </w:rPr>
              <w:t>对擅自在城市照明设施上架设线缆、安置其它设施或者接用电源的处罚</w:t>
            </w:r>
          </w:p>
          <w:p w:rsidR="00106E3A" w:rsidRPr="00791C92" w:rsidRDefault="00106E3A" w:rsidP="00DC45E1">
            <w:pPr>
              <w:widowControl/>
              <w:jc w:val="center"/>
              <w:textAlignment w:val="center"/>
              <w:rPr>
                <w:rFonts w:ascii="宋体" w:eastAsia="宋体" w:hAnsi="宋体" w:cs="宋体"/>
                <w:color w:val="000000"/>
                <w:szCs w:val="21"/>
              </w:rPr>
            </w:pP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【规章】《城市照明管理规定》（住房和城乡建设部令第4号）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第二十八条 任何单位和个人都应当保护城市照明设施，不得实施下列行为：</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（四）擅自在城市照明设施上架设线缆、安置其它设施或者接用电源；</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第三十二条 违反本规定，有第二十八条规定行为之一的，由城市照明主管部门责令限期改正，对个人处以200元以上1000元以下的罚款；对单位处以1000元以上3万元以下的罚款；造成损失的，依法赔偿损失。</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18</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791C92" w:rsidP="00DC45E1">
            <w:pPr>
              <w:widowControl/>
              <w:jc w:val="center"/>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对损坏城市树木花草行为的处罚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【行政法规】《城市绿化条例》（国务院令1992年第100号，2011年修订）</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第二十七条　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（一）损坏城市树木花草的；</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【地方性法规】《江苏省城市绿化管理条例》</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第二十三条 违反本条例规定，有下列行为之一的，由城市人民政府建设（园林）行政主管部门责令停止侵害，可以并</w:t>
            </w:r>
            <w:proofErr w:type="gramStart"/>
            <w:r w:rsidRPr="00791C92">
              <w:rPr>
                <w:rFonts w:ascii="宋体" w:eastAsia="宋体" w:hAnsi="宋体" w:cs="宋体" w:hint="eastAsia"/>
                <w:color w:val="000000"/>
                <w:kern w:val="0"/>
                <w:szCs w:val="21"/>
                <w:lang w:bidi="ar"/>
              </w:rPr>
              <w:t>处损失</w:t>
            </w:r>
            <w:proofErr w:type="gramEnd"/>
            <w:r w:rsidRPr="00791C92">
              <w:rPr>
                <w:rFonts w:ascii="宋体" w:eastAsia="宋体" w:hAnsi="宋体" w:cs="宋体" w:hint="eastAsia"/>
                <w:color w:val="000000"/>
                <w:kern w:val="0"/>
                <w:szCs w:val="21"/>
                <w:lang w:bidi="ar"/>
              </w:rPr>
              <w:t>费一倍以上五倍以下的罚款；应当给予治安处罚的，依照《中华人民共和国治安管理处罚条例》的有关规定处罚；构成犯罪的，依法追究刑事责任：</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（一）损坏城市树木花草的；</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19</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791C92" w:rsidP="00DC45E1">
            <w:pPr>
              <w:widowControl/>
              <w:jc w:val="center"/>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对擅自砍伐城市树木的处罚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【行政法规】《城市绿化条例》（国务院令1992年第100号）</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第二十条第二款 砍伐城市树木，</w:t>
            </w:r>
            <w:r w:rsidRPr="00791C92">
              <w:rPr>
                <w:rFonts w:ascii="宋体" w:eastAsia="宋体" w:hAnsi="宋体" w:cs="宋体" w:hint="eastAsia"/>
                <w:color w:val="000000"/>
                <w:kern w:val="0"/>
                <w:szCs w:val="21"/>
                <w:lang w:bidi="ar"/>
              </w:rPr>
              <w:lastRenderedPageBreak/>
              <w:t>必须经城市人民政府城市绿化行政主管部门批准，并按照国家有关规定补植树木或者采取其他补救措施。</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条例》的有关规定处罚；构成犯罪的，依法追究刑事责任。</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（二）擅自砍伐城市树木的；</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20</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791C92" w:rsidP="00DC45E1">
            <w:pPr>
              <w:widowControl/>
              <w:jc w:val="center"/>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对损坏城市绿化设施行为的处罚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【行政法规】《城市绿化条例》（国务院令1992年第100号）</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第二十七条 违反本条例规定，有下列行为之一的，由城市人民政府城市绿化行政主管部门或者授权的单位责令停止侵害，可以并处罚款；造成损失的，应当负赔偿责任；应当给予治安管理处罚的，依照《中华人民共和国治安管理处罚条例》的有关规定处罚；构成犯罪的，依法追究刑事责任。</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（四）损坏城市绿化设施的。</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【地方性法规】《江苏省城市绿化管</w:t>
            </w:r>
            <w:r w:rsidRPr="00791C92">
              <w:rPr>
                <w:rFonts w:ascii="宋体" w:eastAsia="宋体" w:hAnsi="宋体" w:cs="宋体" w:hint="eastAsia"/>
                <w:color w:val="000000"/>
                <w:kern w:val="0"/>
                <w:szCs w:val="21"/>
                <w:lang w:bidi="ar"/>
              </w:rPr>
              <w:lastRenderedPageBreak/>
              <w:t>理条例》</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第二十三条 违反本条例规定，有下列行为之一的，由城市人民政府建设（园林）行政主管部门责令停止侵害，可以并</w:t>
            </w:r>
            <w:proofErr w:type="gramStart"/>
            <w:r w:rsidRPr="00791C92">
              <w:rPr>
                <w:rFonts w:ascii="宋体" w:eastAsia="宋体" w:hAnsi="宋体" w:cs="宋体" w:hint="eastAsia"/>
                <w:color w:val="000000"/>
                <w:kern w:val="0"/>
                <w:szCs w:val="21"/>
                <w:lang w:bidi="ar"/>
              </w:rPr>
              <w:t>处损失</w:t>
            </w:r>
            <w:proofErr w:type="gramEnd"/>
            <w:r w:rsidRPr="00791C92">
              <w:rPr>
                <w:rFonts w:ascii="宋体" w:eastAsia="宋体" w:hAnsi="宋体" w:cs="宋体" w:hint="eastAsia"/>
                <w:color w:val="000000"/>
                <w:kern w:val="0"/>
                <w:szCs w:val="21"/>
                <w:lang w:bidi="ar"/>
              </w:rPr>
              <w:t>费一倍以上五倍以下的罚款；应当给予治安处罚的，依照《中华人民共和国治安管理处罚条例》的有关规定处罚；构成犯罪的，依法追究刑事责任：</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（四）损坏城市绿化设施的。</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restart"/>
            <w:vAlign w:val="center"/>
          </w:tcPr>
          <w:p w:rsidR="00106E3A" w:rsidRDefault="00106E3A" w:rsidP="00DC45E1">
            <w:pPr>
              <w:widowControl/>
              <w:jc w:val="left"/>
              <w:rPr>
                <w:rFonts w:ascii="宋体" w:hAnsi="宋体" w:cs="宋体"/>
                <w:color w:val="000000"/>
              </w:rPr>
            </w:pPr>
          </w:p>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21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791C92" w:rsidRDefault="00791C92" w:rsidP="00791C92">
            <w:pPr>
              <w:jc w:val="center"/>
              <w:rPr>
                <w:rFonts w:ascii="宋体" w:eastAsia="宋体" w:hAnsi="宋体" w:cs="宋体"/>
                <w:color w:val="000000"/>
                <w:sz w:val="22"/>
              </w:rPr>
            </w:pPr>
            <w:r>
              <w:rPr>
                <w:rFonts w:hint="eastAsia"/>
                <w:color w:val="000000"/>
                <w:sz w:val="22"/>
              </w:rPr>
              <w:t>对未经同意擅自占用城市绿化用地行为的处罚</w:t>
            </w:r>
          </w:p>
          <w:p w:rsidR="00106E3A" w:rsidRPr="00791C92" w:rsidRDefault="00106E3A" w:rsidP="00DC45E1">
            <w:pPr>
              <w:widowControl/>
              <w:jc w:val="center"/>
              <w:textAlignment w:val="center"/>
              <w:rPr>
                <w:rFonts w:ascii="宋体" w:eastAsia="宋体" w:hAnsi="宋体" w:cs="宋体"/>
                <w:color w:val="000000"/>
                <w:szCs w:val="21"/>
              </w:rPr>
            </w:pP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【行政法规】《城市绿化条例》（国务院令1992年第100号）</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第二十八条 未经同意擅自占用城市绿化用地的，由城市人民政府城市绿化行政主管部门责令限退还、恢复原状，可以并处罚款；造成损失的，应当负赔偿责任。</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【地方性法规】《江苏省城市绿化管理条例》</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第十一条 城市绿化建设必须按照城市规划进行。城市规划确定的绿地，任何单位和个人不得擅自占用或者改变用途。</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第二十四条 擅自占用城市绿化用地的，由城市人民政府建设（园林）行政主管部门责令限期退还、恢复原</w:t>
            </w:r>
            <w:r w:rsidRPr="00791C92">
              <w:rPr>
                <w:rFonts w:ascii="宋体" w:eastAsia="宋体" w:hAnsi="宋体" w:cs="宋体" w:hint="eastAsia"/>
                <w:color w:val="000000"/>
                <w:kern w:val="0"/>
                <w:szCs w:val="21"/>
                <w:lang w:bidi="ar"/>
              </w:rPr>
              <w:lastRenderedPageBreak/>
              <w:t>状，可以并处所占绿化用地面积每平方米五百元以上一千元以下的罚款；造成损失的，应当负赔偿责任。</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对违反已批准的绿化规划，缩小绿地面积的单位和个人，由城市人民政府建设（园林）行政主管部门责令改正，可以并处每平方米五百元以上一千元以下的罚款。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22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791C92" w:rsidP="00DC45E1">
            <w:pPr>
              <w:widowControl/>
              <w:jc w:val="center"/>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对不服从公共绿地管理单位管理的商业服务摊点的处罚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【地方性法规】《江苏省城市绿化管理条例》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第十九条　在城市公共绿地及其外围二十米范围内开设商业服务摊点的，必须持工商行政管理部门核发的营业执照，在公共绿地管理单位指定地点从事经营活动，并遵守公共绿地和工商行政管理的规定。    </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第二十五条 对不服从公共绿地管理单位管理的商业服务摊点，由城市人民政府建设（园林）行政主管部门给予警告，可以并处一千元以上五千元以下的罚款；情节严重的，由城市人民政府建设（园林）行政主管部门取消其设点批准文件，并可以提请工商行政管理部门吊销营业执照。</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restart"/>
            <w:vAlign w:val="center"/>
          </w:tcPr>
          <w:p w:rsidR="00106E3A" w:rsidRDefault="00106E3A" w:rsidP="00DC45E1">
            <w:pPr>
              <w:widowControl/>
              <w:jc w:val="left"/>
              <w:rPr>
                <w:rFonts w:ascii="宋体" w:hAnsi="宋体" w:cs="宋体"/>
                <w:color w:val="000000"/>
              </w:rPr>
            </w:pPr>
          </w:p>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eastAsia="宋体" w:hAnsi="宋体"/>
                <w:color w:val="000000"/>
              </w:rPr>
            </w:pPr>
            <w:r>
              <w:rPr>
                <w:rFonts w:ascii="宋体" w:hAnsi="宋体" w:hint="eastAsia"/>
                <w:color w:val="000000"/>
              </w:rPr>
              <w:t>23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对市容环卫责任人不履行市容环卫责任的处罚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【行政法规】《城市市容和环境卫生管理条例》（国务院令1992年第101号）</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第二十三条 按国家行政建制设立的市的主要街道、广场和公共水域的环境卫生，由环境卫生专业单位负责。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居住区、街巷等地方，由街道办事处负责组织专人清扫保洁。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第二十四条 飞机场、火车站、公共汽车始末站、港口、影剧院、博物馆、展览馆、纪念馆、体育馆（场）和公园等公共场所，由本单位负责清扫保洁。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第二十五条 机关、团体、部队、企事业单位，应当按照城市人民政府市容环境卫生行政主管部门划分的卫生责任区负责清扫保洁。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第二十六条 城市集贸市场，由主管部门负责组织专人清扫保洁。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各种摊点，由从业者负责清扫保洁。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第二十七条 城市港口客货码头作业范围内的水面，由港口客货码头经营单位责成作业者清理保洁。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在市区水域行驶或者停泊的各</w:t>
            </w:r>
            <w:r w:rsidRPr="00791C92">
              <w:rPr>
                <w:rFonts w:ascii="宋体" w:eastAsia="宋体" w:hAnsi="宋体" w:cs="宋体" w:hint="eastAsia"/>
                <w:color w:val="000000"/>
                <w:kern w:val="0"/>
                <w:szCs w:val="21"/>
                <w:lang w:bidi="ar"/>
              </w:rPr>
              <w:lastRenderedPageBreak/>
              <w:t xml:space="preserve">类船舶上的垃圾、粪便，由船上负责人依照规定处理。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第三十四条　有下列行为之一者，城市人民政府市容环境卫生行政主管部门或者其委托的单位除责令其纠正违法行为、采取补救措施外，可以并处警告、罚款：</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（五）不履行卫生责任区清扫保洁义务或者不按规定清运、处理垃圾和粪便的；</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【地方性法规】《江苏省城市市容和环境卫生管理条例》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第十条 市容环卫责任人应当按照国家以及省城市容貌标准和城市环境卫生质量标准履行市容环卫责任。市容环卫管理部门应当加强对市容环卫责任人的业务指导，并对其履行市容环卫责任的情况进行监督检查。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第四十九条　市容环卫责任人违反本条例第十条第一款规定，不履行市容环卫责任的，由市容环卫管理部门责令限期改正；逾期未改正的，处以一百元以上一千元以下罚款。</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【地方性法规】《淮安市市容管理条例》</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第五十五条 城市管理部门应当</w:t>
            </w:r>
            <w:r w:rsidRPr="00791C92">
              <w:rPr>
                <w:rFonts w:ascii="宋体" w:eastAsia="宋体" w:hAnsi="宋体" w:cs="宋体" w:hint="eastAsia"/>
                <w:color w:val="000000"/>
                <w:kern w:val="0"/>
                <w:szCs w:val="21"/>
                <w:lang w:bidi="ar"/>
              </w:rPr>
              <w:lastRenderedPageBreak/>
              <w:t>按照城市容貌标准和环境卫生标准，与市容责任区责任人签订市容责任书。市容责任区责任人应当按照市容责任书的内容履行下列责任：</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（一）保持责任区范围内的车辆停放整齐有序；</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（二）保持责任区范围内的环境卫生整洁，无垃圾、杂物；</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（三）保持责任区范围内的建（构）筑物和其他设施的外立面整洁、完好、美观；</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（四）在责任区范围内没有擅自设摊、搭建、张贴、吊挂与堆放物品等行为。</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市容责任区责任人对责任区范围内违反市容管理规定的行为，有权予以制止；不能有效制止的，有权要求主管部门依法处理。</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市容责任区责任人违反第一款规定的，由城市管理行政执法部门责令限期改正；拒不改正的，处以一百元以上一千元以下罚款，或者建议其上级部门对直接责任人以及主管人员给予处分。</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24</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对擅自在城市街道两侧和公共场地搭建临时设施的处罚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【行政法规】《城市市容和环境卫生管理条例》（国务院令1992年第101号）</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第十四条 任何单位和个人都不得在街道两侧和公共场地堆放物料，搭建建筑物、构筑物或者其他设施。因建设等特殊需要，在街道两侧和公共场地临时堆放物料，</w:t>
            </w:r>
            <w:proofErr w:type="gramStart"/>
            <w:r w:rsidRPr="00791C92">
              <w:rPr>
                <w:rFonts w:ascii="宋体" w:eastAsia="宋体" w:hAnsi="宋体" w:cs="宋体" w:hint="eastAsia"/>
                <w:color w:val="000000"/>
                <w:kern w:val="0"/>
                <w:szCs w:val="21"/>
                <w:lang w:bidi="ar"/>
              </w:rPr>
              <w:t>搭建非</w:t>
            </w:r>
            <w:proofErr w:type="gramEnd"/>
            <w:r w:rsidRPr="00791C92">
              <w:rPr>
                <w:rFonts w:ascii="宋体" w:eastAsia="宋体" w:hAnsi="宋体" w:cs="宋体" w:hint="eastAsia"/>
                <w:color w:val="000000"/>
                <w:kern w:val="0"/>
                <w:szCs w:val="21"/>
                <w:lang w:bidi="ar"/>
              </w:rPr>
              <w:t xml:space="preserve">永久性建筑物、构筑物或者其他设施的，必须征得城市人民政府市容环境卫生行政主管部门同意后，按照有关规定办理审批手续。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第三十六条　有下列行为之一者，由城市人民政府市容环境卫生行政主管部门或者其委托的单位责令其停止违法行为，限期清理、拆除或者采取其他补救措施，并可处以罚款：</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（二）未经城市人民政府市容环境卫生行政主管部门批准，擅自在街道两侧和公共场地堆放物料，搭建建筑物、构筑物或者其他设施，影响市容的；</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【地方性法规】《江苏省城市市容和环境卫生管理条例》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第十四条任何单位和个人不得擅自在街道两侧和公共场地堆放物料，</w:t>
            </w:r>
            <w:r w:rsidRPr="00791C92">
              <w:rPr>
                <w:rFonts w:ascii="宋体" w:eastAsia="宋体" w:hAnsi="宋体" w:cs="宋体" w:hint="eastAsia"/>
                <w:color w:val="000000"/>
                <w:kern w:val="0"/>
                <w:szCs w:val="21"/>
                <w:lang w:bidi="ar"/>
              </w:rPr>
              <w:lastRenderedPageBreak/>
              <w:t xml:space="preserve">搭建建筑物、构筑物或者其他设施。因建设等特殊需要，在街道两侧和公共场地临时堆放物料、搭建临时设施的，应当征得市容环卫管理部门同意，并按照国家有关规定办理其他审批手续。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第五十条　违反本条例规定，有下列行为之一的，由市容环卫管理部门按照以下规定处理：</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（一）擅自在城市街道两侧和公共场地搭建临时设施的，责令停止违法行为，限期拆除，处以三百元以上三千元以下罚款；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25</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对擅自在城市街道两侧和公共场地堆放物料的处罚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【行政法规】《城市市容和环境卫生管理条例》（国务院令1992年第101号）</w:t>
            </w:r>
            <w:r>
              <w:rPr>
                <w:rFonts w:ascii="宋体" w:eastAsia="宋体" w:hAnsi="宋体" w:cs="宋体" w:hint="eastAsia"/>
                <w:color w:val="000000"/>
                <w:kern w:val="0"/>
                <w:szCs w:val="21"/>
                <w:lang w:bidi="ar"/>
              </w:rPr>
              <w:br/>
              <w:t xml:space="preserve">    第三十六条　有下列行为之一者，由城市人民政府市容环境卫生行政主管部门或者其委托的单位责令其停止违法行为，限期清理、拆除或者采取其他补救措施，并可处以罚款：　</w:t>
            </w:r>
            <w:r>
              <w:rPr>
                <w:rFonts w:ascii="宋体" w:eastAsia="宋体" w:hAnsi="宋体" w:cs="宋体" w:hint="eastAsia"/>
                <w:color w:val="000000"/>
                <w:kern w:val="0"/>
                <w:szCs w:val="21"/>
                <w:lang w:bidi="ar"/>
              </w:rPr>
              <w:br/>
              <w:t xml:space="preserve">　　（二）未经城市人民政府市容环境卫生行政主管部门批准，擅自在街道两侧和公共场地堆放物料，搭建建筑物、构筑物或者其他设施，影响市容的；</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【地方性法规】《江苏省城市市容和环境卫生管理条例》 </w:t>
            </w:r>
            <w:r>
              <w:rPr>
                <w:rFonts w:ascii="宋体" w:eastAsia="宋体" w:hAnsi="宋体" w:cs="宋体" w:hint="eastAsia"/>
                <w:color w:val="000000"/>
                <w:kern w:val="0"/>
                <w:szCs w:val="21"/>
                <w:lang w:bidi="ar"/>
              </w:rPr>
              <w:br/>
              <w:t xml:space="preserve">    第十四条第一款 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    </w:t>
            </w:r>
            <w:r>
              <w:rPr>
                <w:rFonts w:ascii="宋体" w:eastAsia="宋体" w:hAnsi="宋体" w:cs="宋体" w:hint="eastAsia"/>
                <w:color w:val="000000"/>
                <w:kern w:val="0"/>
                <w:szCs w:val="21"/>
                <w:lang w:bidi="ar"/>
              </w:rPr>
              <w:br/>
              <w:t xml:space="preserve">    第五十条　违反本条例规定，有下列行为之一的，由市容环卫管理部门按照以下规定处理：</w:t>
            </w:r>
            <w:r>
              <w:rPr>
                <w:rFonts w:ascii="宋体" w:eastAsia="宋体" w:hAnsi="宋体" w:cs="宋体" w:hint="eastAsia"/>
                <w:color w:val="000000"/>
                <w:kern w:val="0"/>
                <w:szCs w:val="21"/>
                <w:lang w:bidi="ar"/>
              </w:rPr>
              <w:br/>
              <w:t xml:space="preserve">　　（二）擅自在城市街道两侧和公共场地堆放物料的，责令停止违法行为，限期清理，可以处以一百元以上一千元以下罚款；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26</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对擅自占用道路、人行过街桥、人行地下过街通道、地铁通道以及其他公共场地摆摊设点的处罚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【地方性法规】《江苏省城市市容和环境卫生管理条例》 　</w:t>
            </w:r>
            <w:r>
              <w:rPr>
                <w:rFonts w:ascii="宋体" w:eastAsia="宋体" w:hAnsi="宋体" w:cs="宋体" w:hint="eastAsia"/>
                <w:color w:val="000000"/>
                <w:kern w:val="0"/>
                <w:szCs w:val="21"/>
                <w:lang w:bidi="ar"/>
              </w:rPr>
              <w:br/>
              <w:t xml:space="preserve">    第十五条第二款  沿街和广场周边的商业、饮食业以及制作、加工、车辆清洗、维修等行业的经营者不得超出门、窗进行店外占道经管、作业或者展示商品。</w:t>
            </w:r>
            <w:r>
              <w:rPr>
                <w:rFonts w:ascii="宋体" w:eastAsia="宋体" w:hAnsi="宋体" w:cs="宋体" w:hint="eastAsia"/>
                <w:color w:val="000000"/>
                <w:kern w:val="0"/>
                <w:szCs w:val="21"/>
                <w:lang w:bidi="ar"/>
              </w:rPr>
              <w:br/>
              <w:t xml:space="preserve">    第五十条　违反本条例规定，有下列行为之一的，由市容环卫管理部</w:t>
            </w:r>
            <w:r>
              <w:rPr>
                <w:rFonts w:ascii="宋体" w:eastAsia="宋体" w:hAnsi="宋体" w:cs="宋体" w:hint="eastAsia"/>
                <w:color w:val="000000"/>
                <w:kern w:val="0"/>
                <w:szCs w:val="21"/>
                <w:lang w:bidi="ar"/>
              </w:rPr>
              <w:lastRenderedPageBreak/>
              <w:t xml:space="preserve">门按照以下规定处理：　　</w:t>
            </w:r>
            <w:r>
              <w:rPr>
                <w:rFonts w:ascii="宋体" w:eastAsia="宋体" w:hAnsi="宋体" w:cs="宋体" w:hint="eastAsia"/>
                <w:color w:val="000000"/>
                <w:kern w:val="0"/>
                <w:szCs w:val="21"/>
                <w:lang w:bidi="ar"/>
              </w:rPr>
              <w:br/>
              <w:t xml:space="preserve">　　（三）擅自占用道路、人行过街桥、人行地下过街通道、地铁通道以及其他公共场地摆摊设点的，责令停止违法行为；继续违法经营的，可以暂扣其兜售的物品及其装盛器具，处以二十元以上二百元以下罚款。决定暂扣的，应当出具暂扣清单，要求违法行为人按照规定时间到指定地点接受处理。逾期不到指定地点接受处理造成损失的，由违法行为人承担；</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27</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对超出门、窗进行店外占道经营、作业的处罚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【地方性法规】《江苏省城市市容和环境卫生管理条例》 </w:t>
            </w:r>
            <w:r>
              <w:rPr>
                <w:rFonts w:ascii="宋体" w:eastAsia="宋体" w:hAnsi="宋体" w:cs="宋体" w:hint="eastAsia"/>
                <w:color w:val="000000"/>
                <w:kern w:val="0"/>
                <w:szCs w:val="21"/>
                <w:lang w:bidi="ar"/>
              </w:rPr>
              <w:br/>
              <w:t xml:space="preserve">    第十五条第二款  沿街和广场周边的商业、饮食业以及制作、加工、车辆清洗、维修等行业的经营者不得超出门、窗进行店外占道经管、作业或者展示商品。</w:t>
            </w:r>
            <w:r>
              <w:rPr>
                <w:rFonts w:ascii="宋体" w:eastAsia="宋体" w:hAnsi="宋体" w:cs="宋体" w:hint="eastAsia"/>
                <w:color w:val="000000"/>
                <w:kern w:val="0"/>
                <w:szCs w:val="21"/>
                <w:lang w:bidi="ar"/>
              </w:rPr>
              <w:br/>
              <w:t xml:space="preserve">    第五十条　违反本条例规定，有下列行为之一的，由市容环卫管理部门按照以下规定处理：</w:t>
            </w:r>
            <w:r>
              <w:rPr>
                <w:rFonts w:ascii="宋体" w:eastAsia="宋体" w:hAnsi="宋体" w:cs="宋体" w:hint="eastAsia"/>
                <w:color w:val="000000"/>
                <w:kern w:val="0"/>
                <w:szCs w:val="21"/>
                <w:lang w:bidi="ar"/>
              </w:rPr>
              <w:br/>
              <w:t xml:space="preserve">　　（四）超出门、窗进行店外占道经营、作业的，责令停止违法行为，处以一百元以上五百元以下罚款，有违法经营设施的，责令拆除违法经营设施；</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28</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对在树木、地面、建筑物、构筑物或者其他设施上刻画、涂写、张贴的处罚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【行政法规】国务院《历史文化名城名镇名村保护条例》（国务院令第524号）</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第二十四条　在历史文化名城、名镇、名村保护范围内禁止进行下列活动：</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(四)在历史建筑上</w:t>
            </w:r>
            <w:proofErr w:type="gramStart"/>
            <w:r w:rsidRPr="00791C92">
              <w:rPr>
                <w:rFonts w:ascii="宋体" w:eastAsia="宋体" w:hAnsi="宋体" w:cs="宋体" w:hint="eastAsia"/>
                <w:color w:val="000000"/>
                <w:kern w:val="0"/>
                <w:szCs w:val="21"/>
                <w:lang w:bidi="ar"/>
              </w:rPr>
              <w:t>刻划</w:t>
            </w:r>
            <w:proofErr w:type="gramEnd"/>
            <w:r w:rsidRPr="00791C92">
              <w:rPr>
                <w:rFonts w:ascii="宋体" w:eastAsia="宋体" w:hAnsi="宋体" w:cs="宋体" w:hint="eastAsia"/>
                <w:color w:val="000000"/>
                <w:kern w:val="0"/>
                <w:szCs w:val="21"/>
                <w:lang w:bidi="ar"/>
              </w:rPr>
              <w:t>、涂污。</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第四十二条 违反本条例规定，在历史建筑上</w:t>
            </w:r>
            <w:proofErr w:type="gramStart"/>
            <w:r w:rsidRPr="00791C92">
              <w:rPr>
                <w:rFonts w:ascii="宋体" w:eastAsia="宋体" w:hAnsi="宋体" w:cs="宋体" w:hint="eastAsia"/>
                <w:color w:val="000000"/>
                <w:kern w:val="0"/>
                <w:szCs w:val="21"/>
                <w:lang w:bidi="ar"/>
              </w:rPr>
              <w:t>刻划</w:t>
            </w:r>
            <w:proofErr w:type="gramEnd"/>
            <w:r w:rsidRPr="00791C92">
              <w:rPr>
                <w:rFonts w:ascii="宋体" w:eastAsia="宋体" w:hAnsi="宋体" w:cs="宋体" w:hint="eastAsia"/>
                <w:color w:val="000000"/>
                <w:kern w:val="0"/>
                <w:szCs w:val="21"/>
                <w:lang w:bidi="ar"/>
              </w:rPr>
              <w:t>、涂污的，由城市、县人民政府城乡规划主管部门责令恢复原状或者采取其他补救措施，处50元的罚款。</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【地方性法规】《江苏省城市市容和环境卫生管理条例》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第十九条第二款  任何单位和个人不得在树木、地面、建筑物、构筑物或者其他设施上刻画、涂写、张贴。</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第五十条　违反本条例规定，有下列行为之一的，由市容环卫管理部门按照以下规定处理：</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（六）在树木、地面、建筑物、构筑物或者其他设施上刻画、涂写、张贴的，责令限期清除，处以一百元以上五百元以下罚款；逾期不清除的，代为清除，所需费用由违法行为人承</w:t>
            </w:r>
            <w:r w:rsidRPr="00791C92">
              <w:rPr>
                <w:rFonts w:ascii="宋体" w:eastAsia="宋体" w:hAnsi="宋体" w:cs="宋体" w:hint="eastAsia"/>
                <w:color w:val="000000"/>
                <w:kern w:val="0"/>
                <w:szCs w:val="21"/>
                <w:lang w:bidi="ar"/>
              </w:rPr>
              <w:lastRenderedPageBreak/>
              <w:t>担。造成损失的，依法承担赔偿责任。使用通讯工具从事上述行为的，市容环卫管理部门可以建议有关单位暂停其使用通讯工具。</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【地方性法规】《淮安市市容管理条例》</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第十三条第（四）项  在建（构）筑物外立面涂写、刻画、张贴。</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违反前款第一项、第四项规定的，由城市管理行政执法部门责令限期改正；逾期不改正的，处以一百元以上五百元以下罚款。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29</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对收旧、车辆清洗、维修、饮食等单位或者个人污染环境的处罚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【地方性法规】《江苏省城市市容和环境卫生管理条例》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第二十四条 从事车辆清洗、维修的单位或者个人应当采取措施，防止废油、废液等污染周围环境。</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车辆清洗站点的污水应当集中排放沉淀池，沉淀后的污水应当除油，污泥应当落实消纳场所，妥善处理，不得乱堆乱放。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第五十一条　违反本条例规定，有下列行为之一的，由市容环卫管理部门责令纠正违法行为，采取补救措施，可以按照以下规定予以处罚：</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（三）收旧、车辆清洗、维修、饮</w:t>
            </w:r>
            <w:r w:rsidRPr="00791C92">
              <w:rPr>
                <w:rFonts w:ascii="宋体" w:eastAsia="宋体" w:hAnsi="宋体" w:cs="宋体" w:hint="eastAsia"/>
                <w:color w:val="000000"/>
                <w:kern w:val="0"/>
                <w:szCs w:val="21"/>
                <w:lang w:bidi="ar"/>
              </w:rPr>
              <w:lastRenderedPageBreak/>
              <w:t xml:space="preserve">食等单位或者个人污染环境的，处以五十元以上二百元以下罚款；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【地方性法规】《淮安市市容管理条例》第三十条 城市管理部门应当加强对机动车清洗经营场点的管理。</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机动车清洗经营场点应当配备污水、污泥收集和处理设施。</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机动车清洗经营场点不得实施下列行为：</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（一）占用道路、绿化带等公共设施；</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违反第三款第一项规定的，由城市管理行政执法部门责令停止违法行为，处以二百元以上二千元以下罚款。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30</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对在露天场所和公共垃圾容器内焚烧树叶、垃圾或者其他废弃物的处罚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【地方性法规】《江苏省城市市容和环境卫生管理条例》 </w:t>
            </w:r>
            <w:r>
              <w:rPr>
                <w:rFonts w:ascii="宋体" w:eastAsia="宋体" w:hAnsi="宋体" w:cs="宋体" w:hint="eastAsia"/>
                <w:color w:val="000000"/>
                <w:kern w:val="0"/>
                <w:szCs w:val="21"/>
                <w:lang w:bidi="ar"/>
              </w:rPr>
              <w:br/>
              <w:t xml:space="preserve">     第二十一条 禁止下列影响环境卫生的行为:</w:t>
            </w:r>
            <w:r>
              <w:rPr>
                <w:rFonts w:ascii="宋体" w:eastAsia="宋体" w:hAnsi="宋体" w:cs="宋体" w:hint="eastAsia"/>
                <w:color w:val="000000"/>
                <w:kern w:val="0"/>
                <w:szCs w:val="21"/>
                <w:lang w:bidi="ar"/>
              </w:rPr>
              <w:br/>
              <w:t xml:space="preserve">    (四)焚烧树叶、垃圾或者其他废弃物;</w:t>
            </w:r>
            <w:r>
              <w:rPr>
                <w:rFonts w:ascii="宋体" w:eastAsia="宋体" w:hAnsi="宋体" w:cs="宋体" w:hint="eastAsia"/>
                <w:color w:val="000000"/>
                <w:kern w:val="0"/>
                <w:szCs w:val="21"/>
                <w:lang w:bidi="ar"/>
              </w:rPr>
              <w:br/>
              <w:t xml:space="preserve">     第五十一条　违反本条例规定，有下列行为之一的，由市容环卫管理部门责令纠正违法行为，采取补救措施，可以按照以下规定予以处罚：</w:t>
            </w:r>
            <w:r>
              <w:rPr>
                <w:rFonts w:ascii="宋体" w:eastAsia="宋体" w:hAnsi="宋体" w:cs="宋体" w:hint="eastAsia"/>
                <w:color w:val="000000"/>
                <w:kern w:val="0"/>
                <w:szCs w:val="21"/>
                <w:lang w:bidi="ar"/>
              </w:rPr>
              <w:br/>
              <w:t xml:space="preserve">    （五）在露天场所和公共垃圾容器内焚烧树叶、垃圾或者其他废弃物的，处以二十元以上二百元以下罚款；</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【地方性法规】《江苏省大气污染防治条例》</w:t>
            </w:r>
            <w:r>
              <w:rPr>
                <w:rFonts w:ascii="宋体" w:eastAsia="宋体" w:hAnsi="宋体" w:cs="宋体" w:hint="eastAsia"/>
                <w:color w:val="000000"/>
                <w:kern w:val="0"/>
                <w:szCs w:val="21"/>
                <w:lang w:bidi="ar"/>
              </w:rPr>
              <w:br/>
              <w:t xml:space="preserve">     第六十三条第二款  禁止在城市建成区露天焚烧落叶。</w:t>
            </w:r>
            <w:r>
              <w:rPr>
                <w:rFonts w:ascii="宋体" w:eastAsia="宋体" w:hAnsi="宋体" w:cs="宋体" w:hint="eastAsia"/>
                <w:color w:val="000000"/>
                <w:kern w:val="0"/>
                <w:szCs w:val="21"/>
                <w:lang w:bidi="ar"/>
              </w:rPr>
              <w:br/>
              <w:t xml:space="preserve">     第九十二条第三款  违反本条例第六十三条第二款规定，在城市建成区露天焚烧落叶的，由城市市容环境卫生行政主管部门责令改正，处二百元以上二千元以下罚款。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31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对擅自饲养家禽家畜的处罚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【行政法规】《城市市容和环境卫生管理条例》（国务院令1992年第101号）</w:t>
            </w:r>
            <w:r>
              <w:rPr>
                <w:rFonts w:ascii="宋体" w:eastAsia="宋体" w:hAnsi="宋体" w:cs="宋体" w:hint="eastAsia"/>
                <w:color w:val="000000"/>
                <w:kern w:val="0"/>
                <w:szCs w:val="21"/>
                <w:lang w:bidi="ar"/>
              </w:rPr>
              <w:br/>
              <w:t xml:space="preserve">    第三十三条 按国家行政建制设立的市的市区内，禁止饲养鸡、鸭、鹅、兔、羊、猪等家畜家禽；因教学、科研以及其他特殊需要饲养的，须经其所在城市人民政府市容环境卫生行政主管部门批准。　</w:t>
            </w:r>
            <w:r>
              <w:rPr>
                <w:rFonts w:ascii="宋体" w:eastAsia="宋体" w:hAnsi="宋体" w:cs="宋体" w:hint="eastAsia"/>
                <w:color w:val="000000"/>
                <w:kern w:val="0"/>
                <w:szCs w:val="21"/>
                <w:lang w:bidi="ar"/>
              </w:rPr>
              <w:br/>
              <w:t xml:space="preserve">    第三十五条　未经批准擅自饲养家畜家禽影响市容和环境卫生的，由城市人民政府市容环境卫生行政主管部门或者其委托的单位，责令其限期处理或者予以没收，并可处以罚款。</w:t>
            </w:r>
            <w:r>
              <w:rPr>
                <w:rFonts w:ascii="宋体" w:eastAsia="宋体" w:hAnsi="宋体" w:cs="宋体" w:hint="eastAsia"/>
                <w:color w:val="000000"/>
                <w:kern w:val="0"/>
                <w:szCs w:val="21"/>
                <w:lang w:bidi="ar"/>
              </w:rPr>
              <w:br/>
              <w:t xml:space="preserve">【地方性法规】《江苏省城市市容和环境卫生管理条例》 </w:t>
            </w:r>
            <w:r>
              <w:rPr>
                <w:rFonts w:ascii="宋体" w:eastAsia="宋体" w:hAnsi="宋体" w:cs="宋体" w:hint="eastAsia"/>
                <w:color w:val="000000"/>
                <w:kern w:val="0"/>
                <w:szCs w:val="21"/>
                <w:lang w:bidi="ar"/>
              </w:rPr>
              <w:br/>
              <w:t xml:space="preserve">    第二十六条 禁止在设区的市市</w:t>
            </w:r>
            <w:r>
              <w:rPr>
                <w:rFonts w:ascii="宋体" w:eastAsia="宋体" w:hAnsi="宋体" w:cs="宋体" w:hint="eastAsia"/>
                <w:color w:val="000000"/>
                <w:kern w:val="0"/>
                <w:szCs w:val="21"/>
                <w:lang w:bidi="ar"/>
              </w:rPr>
              <w:lastRenderedPageBreak/>
              <w:t>区饲养鸡、鸭、鹅、兔、羊、猪等家禽家畜和食用鸽。因教学、科研以及其他特殊需要饲养的，依照有关规定执行。</w:t>
            </w:r>
            <w:r>
              <w:rPr>
                <w:rFonts w:ascii="宋体" w:eastAsia="宋体" w:hAnsi="宋体" w:cs="宋体" w:hint="eastAsia"/>
                <w:color w:val="000000"/>
                <w:kern w:val="0"/>
                <w:szCs w:val="21"/>
                <w:lang w:bidi="ar"/>
              </w:rPr>
              <w:br/>
              <w:t xml:space="preserve">　  第五十一条 违反本条例规定，有下列行为之一的，由市容环卫管理部门责令纠正违法行为，采取补救措施，可以按照以下规定予以处罚：</w:t>
            </w:r>
            <w:r>
              <w:rPr>
                <w:rFonts w:ascii="宋体" w:eastAsia="宋体" w:hAnsi="宋体" w:cs="宋体" w:hint="eastAsia"/>
                <w:color w:val="000000"/>
                <w:kern w:val="0"/>
                <w:szCs w:val="21"/>
                <w:lang w:bidi="ar"/>
              </w:rPr>
              <w:br/>
              <w:t xml:space="preserve">   （六）在设区的市市区饲养家禽家畜和食用鸽的，按照每只（头）处以二十元以上五十元以下罚款；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32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对饲养宠物和信鸽污染环境的处罚</w:t>
            </w:r>
          </w:p>
        </w:tc>
        <w:tc>
          <w:tcPr>
            <w:tcW w:w="3578" w:type="dxa"/>
            <w:vAlign w:val="center"/>
          </w:tcPr>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【地方性法规】《江苏省城市市容和环境卫生管理条例》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第二十六条第二款  居民饲养宠物和信鸽不得污染环境，对宠物在道路和其他公共场地排放的粪便，饲养人应当即时清除。　</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第五十一条违反本条例规定，有下列行为之一的，由市容环卫管理部门责令纠正违法行为，采取补救措施，可以按照以下规定予以处罚：</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（七）饲养宠物和信鸽污染环境的，处以二十元以上二百元以下罚款；</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【地方性法规】《淮安市文明行为促进条例》</w:t>
            </w:r>
          </w:p>
          <w:p w:rsidR="00791C92" w:rsidRPr="00791C92" w:rsidRDefault="00791C92" w:rsidP="00791C92">
            <w:pPr>
              <w:widowControl/>
              <w:jc w:val="left"/>
              <w:textAlignment w:val="center"/>
              <w:rPr>
                <w:rFonts w:ascii="宋体" w:eastAsia="宋体" w:hAnsi="宋体" w:cs="宋体"/>
                <w:color w:val="000000"/>
                <w:kern w:val="0"/>
                <w:szCs w:val="21"/>
                <w:lang w:bidi="ar"/>
              </w:rPr>
            </w:pPr>
            <w:r w:rsidRPr="00791C92">
              <w:rPr>
                <w:rFonts w:ascii="宋体" w:eastAsia="宋体" w:hAnsi="宋体" w:cs="宋体" w:hint="eastAsia"/>
                <w:color w:val="000000"/>
                <w:kern w:val="0"/>
                <w:szCs w:val="21"/>
                <w:lang w:bidi="ar"/>
              </w:rPr>
              <w:t xml:space="preserve">    第二十二条  重点治理下列不文</w:t>
            </w:r>
            <w:r w:rsidRPr="00791C92">
              <w:rPr>
                <w:rFonts w:ascii="宋体" w:eastAsia="宋体" w:hAnsi="宋体" w:cs="宋体" w:hint="eastAsia"/>
                <w:color w:val="000000"/>
                <w:kern w:val="0"/>
                <w:szCs w:val="21"/>
                <w:lang w:bidi="ar"/>
              </w:rPr>
              <w:lastRenderedPageBreak/>
              <w:t>明行为：（六）携带宠物进入医院、商场、餐馆等公共场所，携带宠物乘坐公共交通工具，不清理宠物户外粪便，或者携犬外出不使用牵引带牵引的；</w:t>
            </w:r>
          </w:p>
          <w:p w:rsidR="00106E3A" w:rsidRDefault="00791C92" w:rsidP="00791C92">
            <w:pPr>
              <w:widowControl/>
              <w:jc w:val="left"/>
              <w:textAlignment w:val="center"/>
              <w:rPr>
                <w:rFonts w:ascii="宋体" w:eastAsia="宋体" w:hAnsi="宋体" w:cs="宋体"/>
                <w:color w:val="000000"/>
                <w:szCs w:val="21"/>
              </w:rPr>
            </w:pPr>
            <w:r w:rsidRPr="00791C92">
              <w:rPr>
                <w:rFonts w:ascii="宋体" w:eastAsia="宋体" w:hAnsi="宋体" w:cs="宋体" w:hint="eastAsia"/>
                <w:color w:val="000000"/>
                <w:kern w:val="0"/>
                <w:szCs w:val="21"/>
                <w:lang w:bidi="ar"/>
              </w:rPr>
              <w:t xml:space="preserve">    第四十七条  违反本条例规定，携带宠物进入医院、商场、餐馆等公共场所，携带宠物乘坐公共交通工具，不清理宠物户外粪便，或者携犬外出不使用牵引带牵引的，由城市管理行政执法部门责令改正；拒不改正的，处以一百元以上二百元以下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33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对随地吐痰、便溺、乱倒污水、乱扔口香糖等废弃物的处罚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【行政法规】《城市市容和环境卫生管理条例》（国务院令1992年第101号）</w:t>
            </w:r>
            <w:r>
              <w:rPr>
                <w:rFonts w:ascii="宋体" w:eastAsia="宋体" w:hAnsi="宋体" w:cs="宋体" w:hint="eastAsia"/>
                <w:color w:val="000000"/>
                <w:kern w:val="0"/>
                <w:szCs w:val="21"/>
                <w:lang w:bidi="ar"/>
              </w:rPr>
              <w:br/>
              <w:t xml:space="preserve">    第三十二条 公民应当爱护公共卫生环境，</w:t>
            </w:r>
            <w:proofErr w:type="gramStart"/>
            <w:r>
              <w:rPr>
                <w:rFonts w:ascii="宋体" w:eastAsia="宋体" w:hAnsi="宋体" w:cs="宋体" w:hint="eastAsia"/>
                <w:color w:val="000000"/>
                <w:kern w:val="0"/>
                <w:szCs w:val="21"/>
                <w:lang w:bidi="ar"/>
              </w:rPr>
              <w:t>不</w:t>
            </w:r>
            <w:proofErr w:type="gramEnd"/>
            <w:r>
              <w:rPr>
                <w:rFonts w:ascii="宋体" w:eastAsia="宋体" w:hAnsi="宋体" w:cs="宋体" w:hint="eastAsia"/>
                <w:color w:val="000000"/>
                <w:kern w:val="0"/>
                <w:szCs w:val="21"/>
                <w:lang w:bidi="ar"/>
              </w:rPr>
              <w:t xml:space="preserve">随地吐痰、便溺、不乱扔果皮、纸屑和烟头等废弃物。 </w:t>
            </w:r>
            <w:r>
              <w:rPr>
                <w:rFonts w:ascii="宋体" w:eastAsia="宋体" w:hAnsi="宋体" w:cs="宋体" w:hint="eastAsia"/>
                <w:color w:val="000000"/>
                <w:kern w:val="0"/>
                <w:szCs w:val="21"/>
                <w:lang w:bidi="ar"/>
              </w:rPr>
              <w:br/>
              <w:t xml:space="preserve">    第三十四条　有下列行为之一者，城市人民政府市容环境卫生行政主管部门或者其委托的单位除责令其纠正违法行为、采取补救措施外，可以并处警告、罚款：</w:t>
            </w:r>
            <w:r>
              <w:rPr>
                <w:rFonts w:ascii="宋体" w:eastAsia="宋体" w:hAnsi="宋体" w:cs="宋体" w:hint="eastAsia"/>
                <w:color w:val="000000"/>
                <w:kern w:val="0"/>
                <w:szCs w:val="21"/>
                <w:lang w:bidi="ar"/>
              </w:rPr>
              <w:br/>
              <w:t xml:space="preserve">　　（一）随地吐痰、便溺，乱扔果皮、纸屑和烟头等废弃物的；</w:t>
            </w:r>
            <w:r>
              <w:rPr>
                <w:rFonts w:ascii="宋体" w:eastAsia="宋体" w:hAnsi="宋体" w:cs="宋体" w:hint="eastAsia"/>
                <w:color w:val="000000"/>
                <w:kern w:val="0"/>
                <w:szCs w:val="21"/>
                <w:lang w:bidi="ar"/>
              </w:rPr>
              <w:br/>
              <w:t>【地方性法规】《江苏省城市市容和</w:t>
            </w:r>
            <w:r>
              <w:rPr>
                <w:rFonts w:ascii="宋体" w:eastAsia="宋体" w:hAnsi="宋体" w:cs="宋体" w:hint="eastAsia"/>
                <w:color w:val="000000"/>
                <w:kern w:val="0"/>
                <w:szCs w:val="21"/>
                <w:lang w:bidi="ar"/>
              </w:rPr>
              <w:lastRenderedPageBreak/>
              <w:t xml:space="preserve">环境卫生管理条例》 </w:t>
            </w:r>
            <w:r>
              <w:rPr>
                <w:rFonts w:ascii="宋体" w:eastAsia="宋体" w:hAnsi="宋体" w:cs="宋体" w:hint="eastAsia"/>
                <w:color w:val="000000"/>
                <w:kern w:val="0"/>
                <w:szCs w:val="21"/>
                <w:lang w:bidi="ar"/>
              </w:rPr>
              <w:br/>
              <w:t xml:space="preserve">    第二十一条 禁止下列影响环境卫生的行为:</w:t>
            </w:r>
            <w:r>
              <w:rPr>
                <w:rFonts w:ascii="宋体" w:eastAsia="宋体" w:hAnsi="宋体" w:cs="宋体" w:hint="eastAsia"/>
                <w:color w:val="000000"/>
                <w:kern w:val="0"/>
                <w:szCs w:val="21"/>
                <w:lang w:bidi="ar"/>
              </w:rPr>
              <w:br/>
              <w:t xml:space="preserve">    (</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)随地吐痰、便溺;</w:t>
            </w:r>
            <w:r>
              <w:rPr>
                <w:rFonts w:ascii="宋体" w:eastAsia="宋体" w:hAnsi="宋体" w:cs="宋体" w:hint="eastAsia"/>
                <w:color w:val="000000"/>
                <w:kern w:val="0"/>
                <w:szCs w:val="21"/>
                <w:lang w:bidi="ar"/>
              </w:rPr>
              <w:br/>
              <w:t xml:space="preserve">    (二)乱丢瓜皮果核、烟头、纸屑、口香糖、饮料罐、塑料袋等废弃物;</w:t>
            </w:r>
            <w:r>
              <w:rPr>
                <w:rFonts w:ascii="宋体" w:eastAsia="宋体" w:hAnsi="宋体" w:cs="宋体" w:hint="eastAsia"/>
                <w:color w:val="000000"/>
                <w:kern w:val="0"/>
                <w:szCs w:val="21"/>
                <w:lang w:bidi="ar"/>
              </w:rPr>
              <w:br/>
              <w:t xml:space="preserve">   （三)乱倒垃圾、污水、粪便，乱弃动物尸体;</w:t>
            </w:r>
            <w:r>
              <w:rPr>
                <w:rFonts w:ascii="宋体" w:eastAsia="宋体" w:hAnsi="宋体" w:cs="宋体" w:hint="eastAsia"/>
                <w:color w:val="000000"/>
                <w:kern w:val="0"/>
                <w:szCs w:val="21"/>
                <w:lang w:bidi="ar"/>
              </w:rPr>
              <w:br/>
              <w:t xml:space="preserve">    第五十一条　违反本条例规定，有下列行为之一的，由市容环卫管理部门责令纠正违法行为，采取补救措施，可以按照以下规定予以处罚：</w:t>
            </w:r>
            <w:r>
              <w:rPr>
                <w:rFonts w:ascii="宋体" w:eastAsia="宋体" w:hAnsi="宋体" w:cs="宋体" w:hint="eastAsia"/>
                <w:color w:val="000000"/>
                <w:kern w:val="0"/>
                <w:szCs w:val="21"/>
                <w:lang w:bidi="ar"/>
              </w:rPr>
              <w:br/>
              <w:t xml:space="preserve">    （一）随地吐痰、便溺、乱倒污水、乱扔口香糖等废弃物的，处以二十元以上二百元以下罚款；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DC45E1">
            <w:pPr>
              <w:jc w:val="center"/>
              <w:rPr>
                <w:rFonts w:ascii="宋体" w:hAnsi="宋体"/>
                <w:color w:val="000000"/>
              </w:rPr>
            </w:pPr>
            <w:r>
              <w:rPr>
                <w:rFonts w:ascii="宋体" w:hAnsi="宋体" w:hint="eastAsia"/>
                <w:color w:val="000000"/>
              </w:rPr>
              <w:t>34</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对乱倒垃圾、粪便的处罚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【行政法规】《城市市容和环境卫生管理条例》（国务院令1992年第101号）</w:t>
            </w:r>
            <w:r>
              <w:rPr>
                <w:rFonts w:ascii="宋体" w:eastAsia="宋体" w:hAnsi="宋体" w:cs="宋体" w:hint="eastAsia"/>
                <w:color w:val="000000"/>
                <w:kern w:val="0"/>
                <w:szCs w:val="21"/>
                <w:lang w:bidi="ar"/>
              </w:rPr>
              <w:br/>
              <w:t xml:space="preserve">    第二十八条 城市人民政府市容环境卫生行政主管部门对城市生活废弃物的收集、运输和处理实施监督管理。 </w:t>
            </w:r>
            <w:r>
              <w:rPr>
                <w:rFonts w:ascii="宋体" w:eastAsia="宋体" w:hAnsi="宋体" w:cs="宋体" w:hint="eastAsia"/>
                <w:color w:val="000000"/>
                <w:kern w:val="0"/>
                <w:szCs w:val="21"/>
                <w:lang w:bidi="ar"/>
              </w:rPr>
              <w:br/>
              <w:t xml:space="preserve">　　一切单位和个人，都应当依照城市人民政府市容环境卫生行政主管部门规定的时间、地点、方式，倾倒垃圾、粪便。 </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　　对垃圾、粪便应当及时清运，并逐步做到垃圾、粪便的无害化处理和综合利用。 </w:t>
            </w:r>
            <w:r>
              <w:rPr>
                <w:rFonts w:ascii="宋体" w:eastAsia="宋体" w:hAnsi="宋体" w:cs="宋体" w:hint="eastAsia"/>
                <w:color w:val="000000"/>
                <w:kern w:val="0"/>
                <w:szCs w:val="21"/>
                <w:lang w:bidi="ar"/>
              </w:rPr>
              <w:br/>
              <w:t xml:space="preserve">    第三十四条　有下列行为之一者，城市人民政府市容环境卫生行政主管部门或者其委托的单位除责令其纠正违法行为、采取补救措施外，可以并处警告、罚款：</w:t>
            </w:r>
            <w:r>
              <w:rPr>
                <w:rFonts w:ascii="宋体" w:eastAsia="宋体" w:hAnsi="宋体" w:cs="宋体" w:hint="eastAsia"/>
                <w:color w:val="000000"/>
                <w:kern w:val="0"/>
                <w:szCs w:val="21"/>
                <w:lang w:bidi="ar"/>
              </w:rPr>
              <w:br/>
              <w:t xml:space="preserve">    （四）不按规定的时间、地点、方式，倾倒垃圾、粪便的；</w:t>
            </w:r>
            <w:r>
              <w:rPr>
                <w:rFonts w:ascii="宋体" w:eastAsia="宋体" w:hAnsi="宋体" w:cs="宋体" w:hint="eastAsia"/>
                <w:color w:val="000000"/>
                <w:kern w:val="0"/>
                <w:szCs w:val="21"/>
                <w:lang w:bidi="ar"/>
              </w:rPr>
              <w:br/>
              <w:t xml:space="preserve">【地方性法规】《江苏省城市市容和环境卫生管理条例》 </w:t>
            </w:r>
            <w:r>
              <w:rPr>
                <w:rFonts w:ascii="宋体" w:eastAsia="宋体" w:hAnsi="宋体" w:cs="宋体" w:hint="eastAsia"/>
                <w:color w:val="000000"/>
                <w:kern w:val="0"/>
                <w:szCs w:val="21"/>
                <w:lang w:bidi="ar"/>
              </w:rPr>
              <w:br/>
              <w:t xml:space="preserve">    第二十一条 禁止下列影响环境卫生的行为:</w:t>
            </w:r>
            <w:r>
              <w:rPr>
                <w:rFonts w:ascii="宋体" w:eastAsia="宋体" w:hAnsi="宋体" w:cs="宋体" w:hint="eastAsia"/>
                <w:color w:val="000000"/>
                <w:kern w:val="0"/>
                <w:szCs w:val="21"/>
                <w:lang w:bidi="ar"/>
              </w:rPr>
              <w:br/>
              <w:t xml:space="preserve">    （一）随地吐痰、便溺;</w:t>
            </w:r>
            <w:r>
              <w:rPr>
                <w:rFonts w:ascii="宋体" w:eastAsia="宋体" w:hAnsi="宋体" w:cs="宋体" w:hint="eastAsia"/>
                <w:color w:val="000000"/>
                <w:kern w:val="0"/>
                <w:szCs w:val="21"/>
                <w:lang w:bidi="ar"/>
              </w:rPr>
              <w:br/>
              <w:t xml:space="preserve">    （二）乱丢瓜皮果核、烟头、纸屑、口香糖、饮料罐、塑料袋等废弃物;</w:t>
            </w:r>
            <w:r>
              <w:rPr>
                <w:rFonts w:ascii="宋体" w:eastAsia="宋体" w:hAnsi="宋体" w:cs="宋体" w:hint="eastAsia"/>
                <w:color w:val="000000"/>
                <w:kern w:val="0"/>
                <w:szCs w:val="21"/>
                <w:lang w:bidi="ar"/>
              </w:rPr>
              <w:br/>
              <w:t xml:space="preserve">    （三）乱倒垃圾、污水、粪便，乱弃动物尸体;</w:t>
            </w:r>
            <w:r>
              <w:rPr>
                <w:rFonts w:ascii="宋体" w:eastAsia="宋体" w:hAnsi="宋体" w:cs="宋体" w:hint="eastAsia"/>
                <w:color w:val="000000"/>
                <w:kern w:val="0"/>
                <w:szCs w:val="21"/>
                <w:lang w:bidi="ar"/>
              </w:rPr>
              <w:br/>
              <w:t xml:space="preserve">    第五十一条　违反本条例规定，有下列行为之一的，由市容环卫管理部门责令纠正违法行为，采取补救措施，可以按照以下规定予以处罚：</w:t>
            </w:r>
            <w:r>
              <w:rPr>
                <w:rFonts w:ascii="宋体" w:eastAsia="宋体" w:hAnsi="宋体" w:cs="宋体" w:hint="eastAsia"/>
                <w:color w:val="000000"/>
                <w:kern w:val="0"/>
                <w:szCs w:val="21"/>
                <w:lang w:bidi="ar"/>
              </w:rPr>
              <w:br/>
              <w:t xml:space="preserve">    （二）乱倒垃圾、粪便的，处以五十元以上二百元以下罚款；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35</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对设置户外广告不符合市容管理规定的处罚</w:t>
            </w:r>
          </w:p>
        </w:tc>
        <w:tc>
          <w:tcPr>
            <w:tcW w:w="3578" w:type="dxa"/>
            <w:vAlign w:val="center"/>
          </w:tcPr>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【地方性法规】《江苏省广告条例》</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第三十条 第一款  建造用于发布户外广告的专用设施，应当符合户外广告设置规划，并按照法律、法规的规定办理相关审批手续。不符合户外广告设置规划的，有关审批部门不得批准。</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第二款  城市管理行政主管部门负责城市和镇的建成区内户外广告设施的设置管理工作。</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第五十七条 违反本条例第三十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强制拆除或者申请人民法院强制拆除。</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【规章】《江苏省户外广告管理办法》(省政府令1997年第94号，2006年修订)</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第十九条第一款  设置户外广告必须符合设置规划的规定，按照批准的内容、形式、规格、地点和时限设置，不得擅自改变。</w:t>
            </w:r>
          </w:p>
          <w:p w:rsidR="00106E3A" w:rsidRDefault="005954F9" w:rsidP="005954F9">
            <w:pPr>
              <w:widowControl/>
              <w:jc w:val="left"/>
              <w:textAlignment w:val="center"/>
              <w:rPr>
                <w:rFonts w:ascii="宋体" w:eastAsia="宋体" w:hAnsi="宋体" w:cs="宋体"/>
                <w:color w:val="000000"/>
                <w:szCs w:val="21"/>
              </w:rPr>
            </w:pPr>
            <w:r w:rsidRPr="005954F9">
              <w:rPr>
                <w:rFonts w:ascii="宋体" w:eastAsia="宋体" w:hAnsi="宋体" w:cs="宋体" w:hint="eastAsia"/>
                <w:color w:val="000000"/>
                <w:kern w:val="0"/>
                <w:szCs w:val="21"/>
                <w:lang w:bidi="ar"/>
              </w:rPr>
              <w:lastRenderedPageBreak/>
              <w:t xml:space="preserve">    第二十七条 未经批准擅自建造户外广告专用设施的，或者建造的户外广告专用设施不符合批准内容的，由建设（规划）行政管理部门依照有关法律、法规、规章的规定予以处罚。</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3</w:t>
            </w:r>
            <w:r w:rsidR="005954F9">
              <w:rPr>
                <w:rFonts w:ascii="宋体" w:hAnsi="宋体" w:hint="eastAsia"/>
                <w:color w:val="000000"/>
              </w:rPr>
              <w:t>6</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对不按设置规划设置户外广告设施的处罚</w:t>
            </w:r>
          </w:p>
        </w:tc>
        <w:tc>
          <w:tcPr>
            <w:tcW w:w="3578" w:type="dxa"/>
            <w:vAlign w:val="center"/>
          </w:tcPr>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【行政法规】国务院《历史文化名城名镇名村保护条例》（国务院令第524号）</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第二十四条　在历史文化名城、名镇、名村保护范围内禁止进行下列活动：</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(四)在历史建筑上</w:t>
            </w:r>
            <w:proofErr w:type="gramStart"/>
            <w:r w:rsidRPr="005954F9">
              <w:rPr>
                <w:rFonts w:ascii="宋体" w:eastAsia="宋体" w:hAnsi="宋体" w:cs="宋体" w:hint="eastAsia"/>
                <w:color w:val="000000"/>
                <w:kern w:val="0"/>
                <w:szCs w:val="21"/>
                <w:lang w:bidi="ar"/>
              </w:rPr>
              <w:t>刻划</w:t>
            </w:r>
            <w:proofErr w:type="gramEnd"/>
            <w:r w:rsidRPr="005954F9">
              <w:rPr>
                <w:rFonts w:ascii="宋体" w:eastAsia="宋体" w:hAnsi="宋体" w:cs="宋体" w:hint="eastAsia"/>
                <w:color w:val="000000"/>
                <w:kern w:val="0"/>
                <w:szCs w:val="21"/>
                <w:lang w:bidi="ar"/>
              </w:rPr>
              <w:t>、涂污。</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第四十二条 违反本条例规定，在历史建筑上</w:t>
            </w:r>
            <w:proofErr w:type="gramStart"/>
            <w:r w:rsidRPr="005954F9">
              <w:rPr>
                <w:rFonts w:ascii="宋体" w:eastAsia="宋体" w:hAnsi="宋体" w:cs="宋体" w:hint="eastAsia"/>
                <w:color w:val="000000"/>
                <w:kern w:val="0"/>
                <w:szCs w:val="21"/>
                <w:lang w:bidi="ar"/>
              </w:rPr>
              <w:t>刻划</w:t>
            </w:r>
            <w:proofErr w:type="gramEnd"/>
            <w:r w:rsidRPr="005954F9">
              <w:rPr>
                <w:rFonts w:ascii="宋体" w:eastAsia="宋体" w:hAnsi="宋体" w:cs="宋体" w:hint="eastAsia"/>
                <w:color w:val="000000"/>
                <w:kern w:val="0"/>
                <w:szCs w:val="21"/>
                <w:lang w:bidi="ar"/>
              </w:rPr>
              <w:t>、涂污的，由城市、县人民政府城乡规划主管部门责令恢复原状或者采取其他补救措施，处50元的罚款。</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【地方性法规】《江苏省城市市容和环境卫生管理条例》 </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第十九条第二款  任何单位和个人不得在树木、地面、建筑物、构筑物或者其他设施上刻画、涂写、张贴。</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第五十条　违反本条例规定，有下列行为之一的，由市容环卫管理部门按照以下规定处理：</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lastRenderedPageBreak/>
              <w:t xml:space="preserve">    （六）在树木、地面、建筑物、构筑物或者其他设施上刻画、涂写、张贴的，责令限期清除，处以一百元以上五百元以下罚款；逾期不清除的，代为清除，所需费用由违法行为人承担。造成损失的，依法承担赔偿责任。使用通讯工具从事上述行为的，市容环卫管理部门可以建议有关单位暂停其使用通讯工具。</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【地方性法规】《淮安市市容管理条例》</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第十三条第（四）项  在建（构）筑物外立面涂写、刻画、张贴。</w:t>
            </w:r>
          </w:p>
          <w:p w:rsidR="00106E3A" w:rsidRDefault="005954F9" w:rsidP="005954F9">
            <w:pPr>
              <w:widowControl/>
              <w:jc w:val="left"/>
              <w:textAlignment w:val="center"/>
              <w:rPr>
                <w:rFonts w:ascii="宋体" w:eastAsia="宋体" w:hAnsi="宋体" w:cs="宋体"/>
                <w:color w:val="000000"/>
                <w:szCs w:val="21"/>
              </w:rPr>
            </w:pPr>
            <w:r w:rsidRPr="005954F9">
              <w:rPr>
                <w:rFonts w:ascii="宋体" w:eastAsia="宋体" w:hAnsi="宋体" w:cs="宋体" w:hint="eastAsia"/>
                <w:color w:val="000000"/>
                <w:kern w:val="0"/>
                <w:szCs w:val="21"/>
                <w:lang w:bidi="ar"/>
              </w:rPr>
              <w:t xml:space="preserve">   违反前款第一项、第四项规定的，由城市管理行政执法部门责令限期改正；逾期不改正的，处以一百元以上五百元以下罚款。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37</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对未及时修复陈旧、残缺、锈蚀等影响市容的户外广告设施的处罚</w:t>
            </w:r>
          </w:p>
        </w:tc>
        <w:tc>
          <w:tcPr>
            <w:tcW w:w="3578" w:type="dxa"/>
            <w:vAlign w:val="center"/>
          </w:tcPr>
          <w:p w:rsidR="00106E3A" w:rsidRDefault="005954F9" w:rsidP="00DC45E1">
            <w:pPr>
              <w:widowControl/>
              <w:jc w:val="left"/>
              <w:textAlignment w:val="center"/>
              <w:rPr>
                <w:rFonts w:ascii="宋体" w:eastAsia="宋体" w:hAnsi="宋体" w:cs="宋体"/>
                <w:color w:val="000000"/>
                <w:szCs w:val="21"/>
              </w:rPr>
            </w:pPr>
            <w:r w:rsidRPr="005954F9">
              <w:rPr>
                <w:rFonts w:ascii="宋体" w:eastAsia="宋体" w:hAnsi="宋体" w:cs="宋体" w:hint="eastAsia"/>
                <w:color w:val="000000"/>
                <w:kern w:val="0"/>
                <w:szCs w:val="21"/>
                <w:lang w:bidi="ar"/>
              </w:rPr>
              <w:t>【地方性法规】《江苏省广告条例》第二十六条 户外广告设施的设置者应当加强检查、维护，保证户外广告设施牢固、安全。对残损的户外广告设施，设置者应当及时修复或者拆除。    第五十四条 违反本条例第二十六条第二款规定，未及时修复残损的户外广告设施的，由有关审批部门责令限期修复；逾期不修复的，由有关审批</w:t>
            </w:r>
            <w:r w:rsidRPr="005954F9">
              <w:rPr>
                <w:rFonts w:ascii="宋体" w:eastAsia="宋体" w:hAnsi="宋体" w:cs="宋体" w:hint="eastAsia"/>
                <w:color w:val="000000"/>
                <w:kern w:val="0"/>
                <w:szCs w:val="21"/>
                <w:lang w:bidi="ar"/>
              </w:rPr>
              <w:lastRenderedPageBreak/>
              <w:t>部门依法强制拆除或者申请人民法院强制拆除，并可以处以一千元以上五千元以下的罚款。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3</w:t>
            </w:r>
            <w:r w:rsidR="005954F9">
              <w:rPr>
                <w:rFonts w:ascii="宋体" w:hAnsi="宋体" w:hint="eastAsia"/>
                <w:color w:val="000000"/>
              </w:rPr>
              <w:t>8</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在城市主次干道两侧、居民居住区或者公园、绿地管理部门指定区域外露天烧烤食品</w:t>
            </w:r>
          </w:p>
        </w:tc>
        <w:tc>
          <w:tcPr>
            <w:tcW w:w="3578" w:type="dxa"/>
            <w:vAlign w:val="center"/>
          </w:tcPr>
          <w:p w:rsidR="005954F9" w:rsidRDefault="005954F9" w:rsidP="00DC45E1">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【法律】《中华人民共和国大气污染防治法》</w:t>
            </w:r>
          </w:p>
          <w:p w:rsidR="005954F9" w:rsidRDefault="005954F9" w:rsidP="00DC45E1">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第五条第二款 县级以上人民政府其他有关部门在各自职责范围内对大气污染防治实施监督管理。第八十一条第三款 任何单位和个人不得在当地人民政府禁止的区域内露天烧烤食品或者为露天烧烤食品提供场地。第一百一十八条第三款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5954F9" w:rsidRDefault="005954F9" w:rsidP="00DC45E1">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【地方性法规】《江苏省大气污染防治条例》（江苏省人民代表大会公告第2号，已经江苏省人大常委会第2号公告修订） </w:t>
            </w:r>
          </w:p>
          <w:p w:rsidR="005954F9" w:rsidRDefault="005954F9" w:rsidP="00DC45E1">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第五十九条第二款　禁止在城市主次干道两侧、居民居住区以及公园、绿地内管理维护单位指定的烧烤区域外露天烧烤食品。第八十八条第二款　</w:t>
            </w:r>
            <w:r w:rsidRPr="005954F9">
              <w:rPr>
                <w:rFonts w:ascii="宋体" w:eastAsia="宋体" w:hAnsi="宋体" w:cs="宋体" w:hint="eastAsia"/>
                <w:color w:val="000000"/>
                <w:kern w:val="0"/>
                <w:szCs w:val="21"/>
                <w:lang w:bidi="ar"/>
              </w:rPr>
              <w:lastRenderedPageBreak/>
              <w:t>违反本条例第五十九条第二款规定，在城市主次干道两侧、居民居住区或者公园、绿地内管理维护单位指定的烧烤区域外露天烧烤食品的，由设区的市、县（市）人民政府确定的行政主管部门责令改正，没收烧烤工具和违法所得，并处五百元以上五千元以下罚款。</w:t>
            </w:r>
          </w:p>
          <w:p w:rsidR="005954F9" w:rsidRDefault="005954F9" w:rsidP="00DC45E1">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【规章】《江苏省大气颗粒物污染防治管理办法》（省政府令第91号） </w:t>
            </w:r>
          </w:p>
          <w:p w:rsidR="00106E3A" w:rsidRDefault="005954F9" w:rsidP="00DC45E1">
            <w:pPr>
              <w:widowControl/>
              <w:jc w:val="left"/>
              <w:textAlignment w:val="center"/>
              <w:rPr>
                <w:rFonts w:ascii="宋体" w:eastAsia="宋体" w:hAnsi="宋体" w:cs="宋体"/>
                <w:color w:val="000000"/>
                <w:szCs w:val="21"/>
              </w:rPr>
            </w:pPr>
            <w:r w:rsidRPr="005954F9">
              <w:rPr>
                <w:rFonts w:ascii="宋体" w:eastAsia="宋体" w:hAnsi="宋体" w:cs="宋体" w:hint="eastAsia"/>
                <w:color w:val="000000"/>
                <w:kern w:val="0"/>
                <w:szCs w:val="21"/>
                <w:lang w:bidi="ar"/>
              </w:rPr>
              <w:t>第二十四条 禁止在城市主次干道两侧、居民居住区以及公园、绿地管护单位指定的区域外露天烧烤食品。 第四十二条  违反本办法第二十四条第二款规定，在城市主次干道两侧、居民居住区或者公园、绿地管理部门指定区域外露天烧烤食品的，由城市市容环境卫生管理部门责令改正，处500元以上2000元以下罚款。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39</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对施工现场未按规定设置围挡、车辆冲洗设施以及其他临时环境卫生设施，致使</w:t>
            </w:r>
            <w:r>
              <w:rPr>
                <w:rFonts w:ascii="宋体" w:eastAsia="宋体" w:hAnsi="宋体" w:cs="宋体" w:hint="eastAsia"/>
                <w:color w:val="000000"/>
                <w:kern w:val="0"/>
                <w:szCs w:val="21"/>
                <w:lang w:bidi="ar"/>
              </w:rPr>
              <w:lastRenderedPageBreak/>
              <w:t>扬尘、污水等污染周围环境的，或者竣工后不及时清除废弃物料、清理施工现场、拆除临时环境卫生设施的处罚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 xml:space="preserve">【地方性法规】《江苏省城市市容和环境卫生管理条例》 </w:t>
            </w:r>
            <w:r>
              <w:rPr>
                <w:rFonts w:ascii="宋体" w:eastAsia="宋体" w:hAnsi="宋体" w:cs="宋体" w:hint="eastAsia"/>
                <w:color w:val="000000"/>
                <w:kern w:val="0"/>
                <w:szCs w:val="21"/>
                <w:lang w:bidi="ar"/>
              </w:rPr>
              <w:br/>
              <w:t xml:space="preserve">    第二十二条 施工现场应当按照规定设置围挡、车辆冲洗设施和临时厕所、垃圾收集容器等临时环境卫生设施。施工期间应当及时清运渣土，采取措施防止扬尘和污水污染周围环</w:t>
            </w:r>
            <w:r>
              <w:rPr>
                <w:rFonts w:ascii="宋体" w:eastAsia="宋体" w:hAnsi="宋体" w:cs="宋体" w:hint="eastAsia"/>
                <w:color w:val="000000"/>
                <w:kern w:val="0"/>
                <w:szCs w:val="21"/>
                <w:lang w:bidi="ar"/>
              </w:rPr>
              <w:lastRenderedPageBreak/>
              <w:t xml:space="preserve">境。驶出施工场地的车辆应当保持整洁。竣工后应当及时清除废弃物料，清理施工现场，拆除临时环境卫生设施。　</w:t>
            </w:r>
            <w:r>
              <w:rPr>
                <w:rFonts w:ascii="宋体" w:eastAsia="宋体" w:hAnsi="宋体" w:cs="宋体" w:hint="eastAsia"/>
                <w:color w:val="000000"/>
                <w:kern w:val="0"/>
                <w:szCs w:val="21"/>
                <w:lang w:bidi="ar"/>
              </w:rPr>
              <w:br/>
              <w:t xml:space="preserve">    第五十一条 违反本条例规定，有下列行为之一的，由市容环卫管理部门责令纠正违法行为，采取补救措施，可以按照以下规定予以处罚：</w:t>
            </w:r>
            <w:r>
              <w:rPr>
                <w:rFonts w:ascii="宋体" w:eastAsia="宋体" w:hAnsi="宋体" w:cs="宋体" w:hint="eastAsia"/>
                <w:color w:val="000000"/>
                <w:kern w:val="0"/>
                <w:szCs w:val="21"/>
                <w:lang w:bidi="ar"/>
              </w:rPr>
              <w:br/>
              <w:t xml:space="preserve">　  （八）施工现场未按规定设置围挡、车辆冲洗设施以及其他临时环境卫生设施，致使扬尘、污水等污染周围环境的，或者竣工后不及时清除废弃物料、清理施工现场、拆除临时环境卫生设施的，处以五百元以上三千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4</w:t>
            </w:r>
            <w:r w:rsidR="005954F9">
              <w:rPr>
                <w:rFonts w:ascii="宋体" w:hAnsi="宋体" w:hint="eastAsia"/>
                <w:color w:val="000000"/>
              </w:rPr>
              <w:t>0</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对随意倾倒、抛撒或者堆放建筑垃圾的处罚</w:t>
            </w:r>
          </w:p>
        </w:tc>
        <w:tc>
          <w:tcPr>
            <w:tcW w:w="3578" w:type="dxa"/>
            <w:vAlign w:val="center"/>
          </w:tcPr>
          <w:p w:rsidR="00106E3A" w:rsidRDefault="005954F9" w:rsidP="00DC45E1">
            <w:pPr>
              <w:widowControl/>
              <w:jc w:val="left"/>
              <w:textAlignment w:val="center"/>
              <w:rPr>
                <w:rFonts w:ascii="宋体" w:eastAsia="宋体" w:hAnsi="宋体" w:cs="宋体"/>
                <w:color w:val="000000"/>
                <w:szCs w:val="21"/>
              </w:rPr>
            </w:pPr>
            <w:r w:rsidRPr="005954F9">
              <w:rPr>
                <w:rFonts w:ascii="宋体" w:eastAsia="宋体" w:hAnsi="宋体" w:cs="宋体" w:hint="eastAsia"/>
                <w:color w:val="000000"/>
                <w:kern w:val="0"/>
                <w:szCs w:val="21"/>
                <w:lang w:bidi="ar"/>
              </w:rPr>
              <w:t>【法律】《中华人民共和国固体废物污染环境防治法》第七十四条第一款  违反本法有关城市生活垃圾污染环境防治的规定，有下列行为之一的，由县级以上地方人民政府环境卫生行政主管部门责令停止违法行为，限期改正，处以罚款：（一）随意倾倒、抛撒或者堆放生活垃圾的。第七十四条第二款  单位有前款第一项、第三项、第五项行为之一的，处五千元以上五万元以下的罚款；有前款第二项、第</w:t>
            </w:r>
            <w:r w:rsidRPr="005954F9">
              <w:rPr>
                <w:rFonts w:ascii="宋体" w:eastAsia="宋体" w:hAnsi="宋体" w:cs="宋体" w:hint="eastAsia"/>
                <w:color w:val="000000"/>
                <w:kern w:val="0"/>
                <w:szCs w:val="21"/>
                <w:lang w:bidi="ar"/>
              </w:rPr>
              <w:lastRenderedPageBreak/>
              <w:t>四项行为之一的，处一万元以上十万元以下的罚款。个人有前款第一项、第五项行为之一的，处二百元以下的罚款。【规章】《城市建筑垃圾管理规定》（建设部令第139号）第十五条　任何单位和个人不得随意倾倒、抛撒或者堆放建筑垃圾。第二十六条  任何单位和个人随意倾倒、抛撒或者堆放建筑垃圾的，由城市人民政府市容环境卫生主管部门责令限期改正，给予警告，并对单位处5000元以上5万元以下罚款，对个人处200元以下罚款。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4</w:t>
            </w:r>
            <w:r w:rsidR="005954F9">
              <w:rPr>
                <w:rFonts w:ascii="宋体" w:hAnsi="宋体" w:hint="eastAsia"/>
                <w:color w:val="000000"/>
              </w:rPr>
              <w:t>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对擅自设立</w:t>
            </w:r>
            <w:proofErr w:type="gramStart"/>
            <w:r>
              <w:rPr>
                <w:rFonts w:ascii="宋体" w:eastAsia="宋体" w:hAnsi="宋体" w:cs="宋体" w:hint="eastAsia"/>
                <w:color w:val="000000"/>
                <w:kern w:val="0"/>
                <w:szCs w:val="21"/>
                <w:lang w:bidi="ar"/>
              </w:rPr>
              <w:t>弃置场受纳建筑</w:t>
            </w:r>
            <w:proofErr w:type="gramEnd"/>
            <w:r>
              <w:rPr>
                <w:rFonts w:ascii="宋体" w:eastAsia="宋体" w:hAnsi="宋体" w:cs="宋体" w:hint="eastAsia"/>
                <w:color w:val="000000"/>
                <w:kern w:val="0"/>
                <w:szCs w:val="21"/>
                <w:lang w:bidi="ar"/>
              </w:rPr>
              <w:t>垃圾的处罚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【规章】《城市建筑垃圾管理规定》(建设部令第139号)</w:t>
            </w:r>
            <w:r>
              <w:rPr>
                <w:rFonts w:ascii="宋体" w:eastAsia="宋体" w:hAnsi="宋体" w:cs="宋体" w:hint="eastAsia"/>
                <w:color w:val="000000"/>
                <w:kern w:val="0"/>
                <w:szCs w:val="21"/>
                <w:lang w:bidi="ar"/>
              </w:rPr>
              <w:br/>
              <w:t xml:space="preserve">    第九条　任何单位和个人不得将建筑垃圾混入生活垃圾，不得将危险废物混入建筑垃圾，不得擅自设立</w:t>
            </w:r>
            <w:proofErr w:type="gramStart"/>
            <w:r>
              <w:rPr>
                <w:rFonts w:ascii="宋体" w:eastAsia="宋体" w:hAnsi="宋体" w:cs="宋体" w:hint="eastAsia"/>
                <w:color w:val="000000"/>
                <w:kern w:val="0"/>
                <w:szCs w:val="21"/>
                <w:lang w:bidi="ar"/>
              </w:rPr>
              <w:t>弃置场受纳建筑</w:t>
            </w:r>
            <w:proofErr w:type="gramEnd"/>
            <w:r>
              <w:rPr>
                <w:rFonts w:ascii="宋体" w:eastAsia="宋体" w:hAnsi="宋体" w:cs="宋体" w:hint="eastAsia"/>
                <w:color w:val="000000"/>
                <w:kern w:val="0"/>
                <w:szCs w:val="21"/>
                <w:lang w:bidi="ar"/>
              </w:rPr>
              <w:t>垃圾。</w:t>
            </w:r>
            <w:r>
              <w:rPr>
                <w:rFonts w:ascii="宋体" w:eastAsia="宋体" w:hAnsi="宋体" w:cs="宋体" w:hint="eastAsia"/>
                <w:color w:val="000000"/>
                <w:kern w:val="0"/>
                <w:szCs w:val="21"/>
                <w:lang w:bidi="ar"/>
              </w:rPr>
              <w:br/>
              <w:t xml:space="preserve">    第二十条第一款 任何单位和个人有下列情形之一的，由城市人民政府市容环境卫生主管部门责令限期改正，给予警告，处以罚款：</w:t>
            </w:r>
            <w:r>
              <w:rPr>
                <w:rFonts w:ascii="宋体" w:eastAsia="宋体" w:hAnsi="宋体" w:cs="宋体" w:hint="eastAsia"/>
                <w:color w:val="000000"/>
                <w:kern w:val="0"/>
                <w:szCs w:val="21"/>
                <w:lang w:bidi="ar"/>
              </w:rPr>
              <w:br/>
              <w:t xml:space="preserve">   （三）擅自设立</w:t>
            </w:r>
            <w:proofErr w:type="gramStart"/>
            <w:r>
              <w:rPr>
                <w:rFonts w:ascii="宋体" w:eastAsia="宋体" w:hAnsi="宋体" w:cs="宋体" w:hint="eastAsia"/>
                <w:color w:val="000000"/>
                <w:kern w:val="0"/>
                <w:szCs w:val="21"/>
                <w:lang w:bidi="ar"/>
              </w:rPr>
              <w:t>弃置场受纳建筑</w:t>
            </w:r>
            <w:proofErr w:type="gramEnd"/>
            <w:r>
              <w:rPr>
                <w:rFonts w:ascii="宋体" w:eastAsia="宋体" w:hAnsi="宋体" w:cs="宋体" w:hint="eastAsia"/>
                <w:color w:val="000000"/>
                <w:kern w:val="0"/>
                <w:szCs w:val="21"/>
                <w:lang w:bidi="ar"/>
              </w:rPr>
              <w:t>垃圾的；</w:t>
            </w:r>
            <w:r>
              <w:rPr>
                <w:rFonts w:ascii="宋体" w:eastAsia="宋体" w:hAnsi="宋体" w:cs="宋体" w:hint="eastAsia"/>
                <w:color w:val="000000"/>
                <w:kern w:val="0"/>
                <w:szCs w:val="21"/>
                <w:lang w:bidi="ar"/>
              </w:rPr>
              <w:br/>
              <w:t xml:space="preserve">    第二十条第二款 单位有前款第</w:t>
            </w:r>
            <w:r>
              <w:rPr>
                <w:rFonts w:ascii="宋体" w:eastAsia="宋体" w:hAnsi="宋体" w:cs="宋体" w:hint="eastAsia"/>
                <w:color w:val="000000"/>
                <w:kern w:val="0"/>
                <w:szCs w:val="21"/>
                <w:lang w:bidi="ar"/>
              </w:rPr>
              <w:lastRenderedPageBreak/>
              <w:t>一项、第二项行为之一的，处300O元以下罚款；有前款第三项行为的，处5000元以上1万元以下罚款。个人有前款第一项、第二项行为之一的，处20O元以下罚款；有前款第三项行为的，处3000元以下罚款。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4</w:t>
            </w:r>
            <w:r w:rsidR="005954F9">
              <w:rPr>
                <w:rFonts w:ascii="宋体" w:hAnsi="宋体" w:hint="eastAsia"/>
                <w:color w:val="000000"/>
              </w:rPr>
              <w:t>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对随意倾倒、抛撒或者堆放生活垃圾的处罚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【法律】《中华人民共和国固体废物污染环境防治法》</w:t>
            </w:r>
            <w:r>
              <w:rPr>
                <w:rFonts w:ascii="宋体" w:eastAsia="宋体" w:hAnsi="宋体" w:cs="宋体" w:hint="eastAsia"/>
                <w:color w:val="000000"/>
                <w:kern w:val="0"/>
                <w:szCs w:val="21"/>
                <w:lang w:bidi="ar"/>
              </w:rPr>
              <w:br/>
              <w:t xml:space="preserve">    第七十四条第一款 违反本法有关城市生活垃圾污染环境防治的规定，有下列行为之一的，由县级以上地方人民政府环境卫生行政主管部门责令停止违法行为，限期改正，处以罚款：</w:t>
            </w:r>
            <w:r>
              <w:rPr>
                <w:rFonts w:ascii="宋体" w:eastAsia="宋体" w:hAnsi="宋体" w:cs="宋体" w:hint="eastAsia"/>
                <w:color w:val="000000"/>
                <w:kern w:val="0"/>
                <w:szCs w:val="21"/>
                <w:lang w:bidi="ar"/>
              </w:rPr>
              <w:br/>
              <w:t xml:space="preserve">   （一）随意倾倒、抛撒或者堆放生活垃圾的。</w:t>
            </w:r>
            <w:r>
              <w:rPr>
                <w:rFonts w:ascii="宋体" w:eastAsia="宋体" w:hAnsi="宋体" w:cs="宋体" w:hint="eastAsia"/>
                <w:color w:val="000000"/>
                <w:kern w:val="0"/>
                <w:szCs w:val="21"/>
                <w:lang w:bidi="ar"/>
              </w:rPr>
              <w:br/>
              <w:t xml:space="preserve">    第七十四条第二款  单位有前款第一项、第三项、第五项行为之一的，处五千元以上五万元以下的罚款；有前款第二项、第四项行为之一的，处一万元以上十万元以下的罚款。个人有前款第一项、第五项行为之一的，处二百元以下的罚款。</w:t>
            </w:r>
            <w:r>
              <w:rPr>
                <w:rFonts w:ascii="宋体" w:eastAsia="宋体" w:hAnsi="宋体" w:cs="宋体" w:hint="eastAsia"/>
                <w:color w:val="000000"/>
                <w:kern w:val="0"/>
                <w:szCs w:val="21"/>
                <w:lang w:bidi="ar"/>
              </w:rPr>
              <w:br/>
              <w:t>【规章】《城市生活垃圾管理办法》（建设部令第157号）</w:t>
            </w:r>
            <w:r>
              <w:rPr>
                <w:rFonts w:ascii="宋体" w:eastAsia="宋体" w:hAnsi="宋体" w:cs="宋体" w:hint="eastAsia"/>
                <w:color w:val="000000"/>
                <w:kern w:val="0"/>
                <w:szCs w:val="21"/>
                <w:lang w:bidi="ar"/>
              </w:rPr>
              <w:br/>
              <w:t xml:space="preserve">    第十六条 禁止随意倾倒、抛洒或</w:t>
            </w:r>
            <w:r>
              <w:rPr>
                <w:rFonts w:ascii="宋体" w:eastAsia="宋体" w:hAnsi="宋体" w:cs="宋体" w:hint="eastAsia"/>
                <w:color w:val="000000"/>
                <w:kern w:val="0"/>
                <w:szCs w:val="21"/>
                <w:lang w:bidi="ar"/>
              </w:rPr>
              <w:lastRenderedPageBreak/>
              <w:t xml:space="preserve">者堆放城市生活垃圾。  </w:t>
            </w:r>
            <w:r>
              <w:rPr>
                <w:rFonts w:ascii="宋体" w:eastAsia="宋体" w:hAnsi="宋体" w:cs="宋体" w:hint="eastAsia"/>
                <w:color w:val="000000"/>
                <w:kern w:val="0"/>
                <w:szCs w:val="21"/>
                <w:lang w:bidi="ar"/>
              </w:rPr>
              <w:br/>
              <w:t xml:space="preserve">    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4</w:t>
            </w:r>
            <w:r w:rsidR="005954F9">
              <w:rPr>
                <w:rFonts w:ascii="宋体" w:hAnsi="宋体" w:hint="eastAsia"/>
                <w:color w:val="000000"/>
              </w:rPr>
              <w:t>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对擅自关闭、闲置或者拆除城市生活垃圾处置设施、场所的处罚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【法律】《中华人民共和国固体废物污染环境防治法》</w:t>
            </w:r>
            <w:r>
              <w:rPr>
                <w:rFonts w:ascii="宋体" w:eastAsia="宋体" w:hAnsi="宋体" w:cs="宋体" w:hint="eastAsia"/>
                <w:color w:val="000000"/>
                <w:kern w:val="0"/>
                <w:szCs w:val="21"/>
                <w:lang w:bidi="ar"/>
              </w:rPr>
              <w:br/>
              <w:t xml:space="preserve">    第四十四条 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     </w:t>
            </w:r>
            <w:r>
              <w:rPr>
                <w:rFonts w:ascii="宋体" w:eastAsia="宋体" w:hAnsi="宋体" w:cs="宋体" w:hint="eastAsia"/>
                <w:color w:val="000000"/>
                <w:kern w:val="0"/>
                <w:szCs w:val="21"/>
                <w:lang w:bidi="ar"/>
              </w:rPr>
              <w:br/>
              <w:t>第七十四条第一款 违反本法有关城市生活垃圾污染环境防治的规定，有下列行为之一的，由县级以上地方人民政府环境卫生行政主管部门责令停止违法行为，限期改正，处以罚款：</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   （二）擅自关闭、闲置或者拆除生活垃圾处置设施、场所的。</w:t>
            </w:r>
            <w:r>
              <w:rPr>
                <w:rFonts w:ascii="宋体" w:eastAsia="宋体" w:hAnsi="宋体" w:cs="宋体" w:hint="eastAsia"/>
                <w:color w:val="000000"/>
                <w:kern w:val="0"/>
                <w:szCs w:val="21"/>
                <w:lang w:bidi="ar"/>
              </w:rPr>
              <w:br/>
              <w:t xml:space="preserve">    第七十四条第二款 单位有前款第一项、第三项、第五项行为之一的，处五千元以上五万元以下的罚款；有前款第二项、第四项行为之一的，处一万元以上十万元以下的罚款。个人有前款第一项、第五项行为之一的，处二百元以下的罚款。</w:t>
            </w:r>
            <w:r>
              <w:rPr>
                <w:rFonts w:ascii="宋体" w:eastAsia="宋体" w:hAnsi="宋体" w:cs="宋体" w:hint="eastAsia"/>
                <w:color w:val="000000"/>
                <w:kern w:val="0"/>
                <w:szCs w:val="21"/>
                <w:lang w:bidi="ar"/>
              </w:rPr>
              <w:br/>
              <w:t>【规章】《城市生活垃圾管理办法》（建设部令第157号）</w:t>
            </w:r>
            <w:r>
              <w:rPr>
                <w:rFonts w:ascii="宋体" w:eastAsia="宋体" w:hAnsi="宋体" w:cs="宋体" w:hint="eastAsia"/>
                <w:color w:val="000000"/>
                <w:kern w:val="0"/>
                <w:szCs w:val="21"/>
                <w:lang w:bidi="ar"/>
              </w:rPr>
              <w:br/>
              <w:t xml:space="preserve">    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   </w:t>
            </w:r>
            <w:r>
              <w:rPr>
                <w:rFonts w:ascii="宋体" w:eastAsia="宋体" w:hAnsi="宋体" w:cs="宋体" w:hint="eastAsia"/>
                <w:color w:val="000000"/>
                <w:kern w:val="0"/>
                <w:szCs w:val="21"/>
                <w:lang w:bidi="ar"/>
              </w:rPr>
              <w:br/>
              <w:t xml:space="preserve">    第四十一条　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4</w:t>
            </w:r>
            <w:r w:rsidR="005954F9">
              <w:rPr>
                <w:rFonts w:ascii="宋体" w:hAnsi="宋体" w:hint="eastAsia"/>
                <w:color w:val="000000"/>
              </w:rPr>
              <w:t>4</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对运输工程渣土、砂石、泥浆及流体废弃物的车辆，沿途泄漏、抛撒污染道路的处罚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【法律】《中华人民共和国固体废物污染环境防治法》</w:t>
            </w:r>
            <w:r>
              <w:rPr>
                <w:rFonts w:ascii="宋体" w:eastAsia="宋体" w:hAnsi="宋体" w:cs="宋体" w:hint="eastAsia"/>
                <w:color w:val="000000"/>
                <w:kern w:val="0"/>
                <w:szCs w:val="21"/>
                <w:lang w:bidi="ar"/>
              </w:rPr>
              <w:br/>
              <w:t xml:space="preserve">    第四十一条　清扫、收集、运输、处置城市生活垃圾，应当遵守国家有关环境保护和环境卫生管理的规定，防止污染环境。   </w:t>
            </w:r>
            <w:r>
              <w:rPr>
                <w:rFonts w:ascii="宋体" w:eastAsia="宋体" w:hAnsi="宋体" w:cs="宋体" w:hint="eastAsia"/>
                <w:color w:val="000000"/>
                <w:kern w:val="0"/>
                <w:szCs w:val="21"/>
                <w:lang w:bidi="ar"/>
              </w:rPr>
              <w:br/>
              <w:t xml:space="preserve">    第七十四条第一款第五项、第二款 违反本法有关城市生活垃圾污染环境防治的规定，有下列行为之一的，由县级以上地方人民政府环境卫生行政主管部门责令停止违法行为，限期改正，处以罚款：</w:t>
            </w:r>
            <w:r>
              <w:rPr>
                <w:rFonts w:ascii="宋体" w:eastAsia="宋体" w:hAnsi="宋体" w:cs="宋体" w:hint="eastAsia"/>
                <w:color w:val="000000"/>
                <w:kern w:val="0"/>
                <w:szCs w:val="21"/>
                <w:lang w:bidi="ar"/>
              </w:rPr>
              <w:br/>
              <w:t xml:space="preserve">    （五）在运输过程中沿途丢弃、遗</w:t>
            </w:r>
            <w:proofErr w:type="gramStart"/>
            <w:r>
              <w:rPr>
                <w:rFonts w:ascii="宋体" w:eastAsia="宋体" w:hAnsi="宋体" w:cs="宋体" w:hint="eastAsia"/>
                <w:color w:val="000000"/>
                <w:kern w:val="0"/>
                <w:szCs w:val="21"/>
                <w:lang w:bidi="ar"/>
              </w:rPr>
              <w:t>撒生活</w:t>
            </w:r>
            <w:proofErr w:type="gramEnd"/>
            <w:r>
              <w:rPr>
                <w:rFonts w:ascii="宋体" w:eastAsia="宋体" w:hAnsi="宋体" w:cs="宋体" w:hint="eastAsia"/>
                <w:color w:val="000000"/>
                <w:kern w:val="0"/>
                <w:szCs w:val="21"/>
                <w:lang w:bidi="ar"/>
              </w:rPr>
              <w:t xml:space="preserve">垃圾的。 </w:t>
            </w:r>
            <w:r>
              <w:rPr>
                <w:rFonts w:ascii="宋体" w:eastAsia="宋体" w:hAnsi="宋体" w:cs="宋体" w:hint="eastAsia"/>
                <w:color w:val="000000"/>
                <w:kern w:val="0"/>
                <w:szCs w:val="21"/>
                <w:lang w:bidi="ar"/>
              </w:rPr>
              <w:br/>
              <w:t xml:space="preserve">    单位有前款第一项、第三项、第五项行为之一的，处五千元以上五万元以下的罚款；有前款第二项、第四项行为之一的，处一万元以上十万元以下的罚款。个人有前款第一项、第五项行为之一的，处二百元以下的罚款。</w:t>
            </w:r>
            <w:r>
              <w:rPr>
                <w:rFonts w:ascii="宋体" w:eastAsia="宋体" w:hAnsi="宋体" w:cs="宋体" w:hint="eastAsia"/>
                <w:color w:val="000000"/>
                <w:kern w:val="0"/>
                <w:szCs w:val="21"/>
                <w:lang w:bidi="ar"/>
              </w:rPr>
              <w:br/>
              <w:t>【行政法规】《城市市容和环境卫生管理条例》（国务院令1992年第101号）</w:t>
            </w:r>
            <w:r>
              <w:rPr>
                <w:rFonts w:ascii="宋体" w:eastAsia="宋体" w:hAnsi="宋体" w:cs="宋体" w:hint="eastAsia"/>
                <w:color w:val="000000"/>
                <w:kern w:val="0"/>
                <w:szCs w:val="21"/>
                <w:lang w:bidi="ar"/>
              </w:rPr>
              <w:br/>
              <w:t xml:space="preserve">    第十五条　在市区运行的交通运输工具，应当保持外型完好、整洁，</w:t>
            </w:r>
            <w:r>
              <w:rPr>
                <w:rFonts w:ascii="宋体" w:eastAsia="宋体" w:hAnsi="宋体" w:cs="宋体" w:hint="eastAsia"/>
                <w:color w:val="000000"/>
                <w:kern w:val="0"/>
                <w:szCs w:val="21"/>
                <w:lang w:bidi="ar"/>
              </w:rPr>
              <w:lastRenderedPageBreak/>
              <w:t>货运车辆运输的液体、散装货物，应当密封、包扎、覆盖，避免泄漏、遗撒。</w:t>
            </w:r>
            <w:r>
              <w:rPr>
                <w:rFonts w:ascii="宋体" w:eastAsia="宋体" w:hAnsi="宋体" w:cs="宋体" w:hint="eastAsia"/>
                <w:color w:val="000000"/>
                <w:kern w:val="0"/>
                <w:szCs w:val="21"/>
                <w:lang w:bidi="ar"/>
              </w:rPr>
              <w:br/>
              <w:t xml:space="preserve">    第三十四条有下列行为之一者，城市人民政府市容环境卫生行政主管部门或者其委托的单位除责令其纠正违法行为、采取补救措施外，可以并处警告、罚款：</w:t>
            </w:r>
            <w:r>
              <w:rPr>
                <w:rFonts w:ascii="宋体" w:eastAsia="宋体" w:hAnsi="宋体" w:cs="宋体" w:hint="eastAsia"/>
                <w:color w:val="000000"/>
                <w:kern w:val="0"/>
                <w:szCs w:val="21"/>
                <w:lang w:bidi="ar"/>
              </w:rPr>
              <w:br/>
              <w:t xml:space="preserve">    （六）运输液体、散装货物不作密封、包扎、覆盖，造成泄漏、遗撒的；</w:t>
            </w:r>
            <w:r>
              <w:rPr>
                <w:rFonts w:ascii="宋体" w:eastAsia="宋体" w:hAnsi="宋体" w:cs="宋体" w:hint="eastAsia"/>
                <w:color w:val="000000"/>
                <w:kern w:val="0"/>
                <w:szCs w:val="21"/>
                <w:lang w:bidi="ar"/>
              </w:rPr>
              <w:br/>
              <w:t>【地方性法规】《江苏省城市市容和环境卫生管理条例》</w:t>
            </w:r>
            <w:r>
              <w:rPr>
                <w:rFonts w:ascii="宋体" w:eastAsia="宋体" w:hAnsi="宋体" w:cs="宋体" w:hint="eastAsia"/>
                <w:color w:val="000000"/>
                <w:kern w:val="0"/>
                <w:szCs w:val="21"/>
                <w:lang w:bidi="ar"/>
              </w:rPr>
              <w:br/>
              <w:t xml:space="preserve">    第十六条第一款  在城市行驶的机动车应当保持车身整洁和外观良好，不得抛撒废弃物。车身不整洁或者破损的，应当及时清洗、维修。</w:t>
            </w:r>
            <w:r>
              <w:rPr>
                <w:rFonts w:ascii="宋体" w:eastAsia="宋体" w:hAnsi="宋体" w:cs="宋体" w:hint="eastAsia"/>
                <w:color w:val="000000"/>
                <w:kern w:val="0"/>
                <w:szCs w:val="21"/>
                <w:lang w:bidi="ar"/>
              </w:rPr>
              <w:br/>
              <w:t xml:space="preserve">    第三十条第二款  运输建筑垃圾、工程渣土的车辆应当密闭运输，不得沿途抛撒滴漏，不得车轮带泥行驶。</w:t>
            </w:r>
            <w:r>
              <w:rPr>
                <w:rFonts w:ascii="宋体" w:eastAsia="宋体" w:hAnsi="宋体" w:cs="宋体" w:hint="eastAsia"/>
                <w:color w:val="000000"/>
                <w:kern w:val="0"/>
                <w:szCs w:val="21"/>
                <w:lang w:bidi="ar"/>
              </w:rPr>
              <w:br/>
              <w:t xml:space="preserve">    第五十一条 违反本条例规定，有下列行为之一的，由市容环卫管理部门责令纠正违法行为，采取补救措施，可以按照以下规定予以处罚：</w:t>
            </w:r>
            <w:r>
              <w:rPr>
                <w:rFonts w:ascii="宋体" w:eastAsia="宋体" w:hAnsi="宋体" w:cs="宋体" w:hint="eastAsia"/>
                <w:color w:val="000000"/>
                <w:kern w:val="0"/>
                <w:szCs w:val="21"/>
                <w:lang w:bidi="ar"/>
              </w:rPr>
              <w:br/>
              <w:t xml:space="preserve">    （十）运输工程渣土、砂石、泥</w:t>
            </w:r>
            <w:r>
              <w:rPr>
                <w:rFonts w:ascii="宋体" w:eastAsia="宋体" w:hAnsi="宋体" w:cs="宋体" w:hint="eastAsia"/>
                <w:color w:val="000000"/>
                <w:kern w:val="0"/>
                <w:szCs w:val="21"/>
                <w:lang w:bidi="ar"/>
              </w:rPr>
              <w:lastRenderedPageBreak/>
              <w:t>浆及流体废弃物的车辆，沿途泄漏、抛撒，或者车轮带泥行驶污染道路的，视情节轻重处以五百元以上五千元以下罚款，违法行为人拒不采取补救措施的，由市容环卫管理部门组织作业单位及时清除，清除费用由违法行为人承担。</w:t>
            </w:r>
            <w:r>
              <w:rPr>
                <w:rFonts w:ascii="宋体" w:eastAsia="宋体" w:hAnsi="宋体" w:cs="宋体" w:hint="eastAsia"/>
                <w:color w:val="000000"/>
                <w:kern w:val="0"/>
                <w:szCs w:val="21"/>
                <w:lang w:bidi="ar"/>
              </w:rPr>
              <w:br/>
              <w:t>【规章】《城市建筑垃圾管理规定》（建设部令第139号）</w:t>
            </w:r>
            <w:r>
              <w:rPr>
                <w:rFonts w:ascii="宋体" w:eastAsia="宋体" w:hAnsi="宋体" w:cs="宋体" w:hint="eastAsia"/>
                <w:color w:val="000000"/>
                <w:kern w:val="0"/>
                <w:szCs w:val="21"/>
                <w:lang w:bidi="ar"/>
              </w:rPr>
              <w:br/>
              <w:t xml:space="preserve">　  第十四条　处置建筑垃圾的单位在运输建筑垃圾时，应当随车携带建筑垃圾处置核准文件，按照城市人民政府有关部门规定的运输路线、时间运行，不得丢弃、遗</w:t>
            </w:r>
            <w:proofErr w:type="gramStart"/>
            <w:r>
              <w:rPr>
                <w:rFonts w:ascii="宋体" w:eastAsia="宋体" w:hAnsi="宋体" w:cs="宋体" w:hint="eastAsia"/>
                <w:color w:val="000000"/>
                <w:kern w:val="0"/>
                <w:szCs w:val="21"/>
                <w:lang w:bidi="ar"/>
              </w:rPr>
              <w:t>撒建筑</w:t>
            </w:r>
            <w:proofErr w:type="gramEnd"/>
            <w:r>
              <w:rPr>
                <w:rFonts w:ascii="宋体" w:eastAsia="宋体" w:hAnsi="宋体" w:cs="宋体" w:hint="eastAsia"/>
                <w:color w:val="000000"/>
                <w:kern w:val="0"/>
                <w:szCs w:val="21"/>
                <w:lang w:bidi="ar"/>
              </w:rPr>
              <w:t>垃圾，不得超出核准范围承运建筑垃圾。</w:t>
            </w:r>
            <w:r>
              <w:rPr>
                <w:rFonts w:ascii="宋体" w:eastAsia="宋体" w:hAnsi="宋体" w:cs="宋体" w:hint="eastAsia"/>
                <w:color w:val="000000"/>
                <w:kern w:val="0"/>
                <w:szCs w:val="21"/>
                <w:lang w:bidi="ar"/>
              </w:rPr>
              <w:br/>
              <w:t xml:space="preserve">    第二十三条　处置建筑垃圾的单位在运输建筑垃圾过程中沿途丢弃、遗</w:t>
            </w:r>
            <w:proofErr w:type="gramStart"/>
            <w:r>
              <w:rPr>
                <w:rFonts w:ascii="宋体" w:eastAsia="宋体" w:hAnsi="宋体" w:cs="宋体" w:hint="eastAsia"/>
                <w:color w:val="000000"/>
                <w:kern w:val="0"/>
                <w:szCs w:val="21"/>
                <w:lang w:bidi="ar"/>
              </w:rPr>
              <w:t>撒建筑</w:t>
            </w:r>
            <w:proofErr w:type="gramEnd"/>
            <w:r>
              <w:rPr>
                <w:rFonts w:ascii="宋体" w:eastAsia="宋体" w:hAnsi="宋体" w:cs="宋体" w:hint="eastAsia"/>
                <w:color w:val="000000"/>
                <w:kern w:val="0"/>
                <w:szCs w:val="21"/>
                <w:lang w:bidi="ar"/>
              </w:rPr>
              <w:t>垃圾的，由城市人民政府市容环境卫生主管部门责令限期改正，给予警告，处5000元以上5万元以下罚款</w:t>
            </w:r>
            <w:r>
              <w:rPr>
                <w:rFonts w:ascii="宋体" w:eastAsia="宋体" w:hAnsi="宋体" w:cs="宋体" w:hint="eastAsia"/>
                <w:color w:val="000000"/>
                <w:kern w:val="0"/>
                <w:szCs w:val="21"/>
                <w:lang w:bidi="ar"/>
              </w:rPr>
              <w:br/>
              <w:t>【规章】《江苏省大气颗粒物污染防治管理办法》（省政府令第91号）</w:t>
            </w:r>
            <w:r>
              <w:rPr>
                <w:rFonts w:ascii="宋体" w:eastAsia="宋体" w:hAnsi="宋体" w:cs="宋体" w:hint="eastAsia"/>
                <w:color w:val="000000"/>
                <w:kern w:val="0"/>
                <w:szCs w:val="21"/>
                <w:lang w:bidi="ar"/>
              </w:rPr>
              <w:br/>
              <w:t xml:space="preserve">    第十四条 承担物料运输的单位和个人应当对物料实施密闭运输，运输过程中不得泄漏、散落或者飞扬。</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    第四十条 违反本办法第十四条规定，承担物料运输的单位和个人未对物料实施密闭运输，造成物料泄漏、散落或者飞扬的，由城市市容环境卫生管理部门责令停止违法行为，限期改正，可以处500元以上5000元以下罚款。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4</w:t>
            </w:r>
            <w:r w:rsidR="005954F9">
              <w:rPr>
                <w:rFonts w:ascii="宋体" w:hAnsi="宋体" w:hint="eastAsia"/>
                <w:color w:val="000000"/>
              </w:rPr>
              <w:t>5</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5954F9" w:rsidP="00DC45E1">
            <w:pPr>
              <w:widowControl/>
              <w:jc w:val="left"/>
              <w:textAlignment w:val="center"/>
              <w:rPr>
                <w:rFonts w:ascii="宋体" w:eastAsia="宋体" w:hAnsi="宋体" w:cs="宋体"/>
                <w:color w:val="000000"/>
                <w:szCs w:val="21"/>
              </w:rPr>
            </w:pPr>
            <w:r w:rsidRPr="005954F9">
              <w:rPr>
                <w:rFonts w:ascii="宋体" w:eastAsia="宋体" w:hAnsi="宋体" w:cs="宋体" w:hint="eastAsia"/>
                <w:color w:val="000000"/>
                <w:kern w:val="0"/>
                <w:szCs w:val="21"/>
                <w:lang w:bidi="ar"/>
              </w:rPr>
              <w:t>对未经许可处置建筑垃圾的处罚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【规章】《城市建筑垃圾管理规定》（建设部令第139号）</w:t>
            </w:r>
            <w:r>
              <w:rPr>
                <w:rFonts w:ascii="宋体" w:eastAsia="宋体" w:hAnsi="宋体" w:cs="宋体" w:hint="eastAsia"/>
                <w:color w:val="000000"/>
                <w:kern w:val="0"/>
                <w:szCs w:val="21"/>
                <w:lang w:bidi="ar"/>
              </w:rPr>
              <w:br/>
              <w:t xml:space="preserve">    第七条　处置建筑垃圾的单位，应当向城市人民政府市容环境卫生主管部门提出申请，获得城市建筑垃圾处置核准后，方可处置。 </w:t>
            </w:r>
            <w:r>
              <w:rPr>
                <w:rFonts w:ascii="宋体" w:eastAsia="宋体" w:hAnsi="宋体" w:cs="宋体" w:hint="eastAsia"/>
                <w:color w:val="000000"/>
                <w:kern w:val="0"/>
                <w:szCs w:val="21"/>
                <w:lang w:bidi="ar"/>
              </w:rPr>
              <w:br/>
              <w:t xml:space="preserve">    第二十五条 违反本规定，有下列情形之一的，由城市人民政府市容环境卫生主管部门责令限期改正，给予警告，对施工单位处 1万元以上10万元以下罚款，对建设单位、运输建筑垃圾的单位处5000元以上3万元以下罚款：</w:t>
            </w:r>
            <w:r>
              <w:rPr>
                <w:rFonts w:ascii="宋体" w:eastAsia="宋体" w:hAnsi="宋体" w:cs="宋体" w:hint="eastAsia"/>
                <w:color w:val="000000"/>
                <w:kern w:val="0"/>
                <w:szCs w:val="21"/>
                <w:lang w:bidi="ar"/>
              </w:rPr>
              <w:br/>
              <w:t xml:space="preserve">   （一）未经核准擅自处置建筑垃圾的；</w:t>
            </w:r>
            <w:r>
              <w:rPr>
                <w:rFonts w:ascii="宋体" w:eastAsia="宋体" w:hAnsi="宋体" w:cs="宋体" w:hint="eastAsia"/>
                <w:color w:val="000000"/>
                <w:kern w:val="0"/>
                <w:szCs w:val="21"/>
                <w:lang w:bidi="ar"/>
              </w:rPr>
              <w:br/>
              <w:t xml:space="preserve">　 （二）处置超出核准范围的建筑垃圾的；</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4</w:t>
            </w:r>
            <w:r w:rsidR="005954F9">
              <w:rPr>
                <w:rFonts w:ascii="宋体" w:hAnsi="宋体" w:hint="eastAsia"/>
                <w:color w:val="000000"/>
              </w:rPr>
              <w:t>6</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对处置超出核准范围的建筑垃圾的处罚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【规章】《城市建筑垃圾管理规定》（建设部令第139号）</w:t>
            </w:r>
            <w:r>
              <w:rPr>
                <w:rFonts w:ascii="宋体" w:eastAsia="宋体" w:hAnsi="宋体" w:cs="宋体" w:hint="eastAsia"/>
                <w:color w:val="000000"/>
                <w:kern w:val="0"/>
                <w:szCs w:val="21"/>
                <w:lang w:bidi="ar"/>
              </w:rPr>
              <w:br/>
              <w:t xml:space="preserve">    第七条　处置建筑垃圾的单位，应当向城市人民政府市容环境卫生主管部门提出申请，获得城市建筑垃圾处置核准后，方可处置。 　</w:t>
            </w:r>
            <w:r>
              <w:rPr>
                <w:rFonts w:ascii="宋体" w:eastAsia="宋体" w:hAnsi="宋体" w:cs="宋体" w:hint="eastAsia"/>
                <w:color w:val="000000"/>
                <w:kern w:val="0"/>
                <w:szCs w:val="21"/>
                <w:lang w:bidi="ar"/>
              </w:rPr>
              <w:br/>
              <w:t xml:space="preserve">    第二十五条　违反本规定，有下列情形之一的，由城市人民政府市容环境卫生主管部门责令限期改正，给予警告，对施工单位处 1万元以上10万元以下罚款，对建设单位、运输建筑垃圾的单位处5000元以上3万元以下罚款：</w:t>
            </w:r>
            <w:r>
              <w:rPr>
                <w:rFonts w:ascii="宋体" w:eastAsia="宋体" w:hAnsi="宋体" w:cs="宋体" w:hint="eastAsia"/>
                <w:color w:val="000000"/>
                <w:kern w:val="0"/>
                <w:szCs w:val="21"/>
                <w:lang w:bidi="ar"/>
              </w:rPr>
              <w:br/>
              <w:t xml:space="preserve">    （二）处置超出核准范围的建筑垃圾的。 </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47</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对施工单位将建筑垃圾交给个人或者未经核准从事建筑垃圾运输的单位处置的处罚</w:t>
            </w:r>
          </w:p>
        </w:tc>
        <w:tc>
          <w:tcPr>
            <w:tcW w:w="3578" w:type="dxa"/>
            <w:vAlign w:val="center"/>
          </w:tcPr>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【规章】《城市建筑垃圾管理规定》(建设部令第139号)　</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第十三条 施工单位不得将建筑垃圾交给个人或者未经核准从事建筑垃圾运输的单位运输。</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第二十二条第二款 施工单位将建筑垃圾交给个人或者未经核准从事建筑垃圾运输的单位处置的，由城市人民政府市容环境卫生主管部门责令限期改正，给予警告，处1万元以上10万元以下罚款。</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lastRenderedPageBreak/>
              <w:t>【地方性法规】《淮安市市容管理条例》</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第四十一条第三款 施工单位不得将建筑垃圾交给个人或者未经核准从事建筑垃圾运输的单位运输。</w:t>
            </w:r>
          </w:p>
          <w:p w:rsidR="00106E3A" w:rsidRDefault="005954F9" w:rsidP="005954F9">
            <w:pPr>
              <w:widowControl/>
              <w:jc w:val="left"/>
              <w:textAlignment w:val="center"/>
              <w:rPr>
                <w:rFonts w:ascii="宋体" w:eastAsia="宋体" w:hAnsi="宋体" w:cs="宋体"/>
                <w:color w:val="000000"/>
                <w:szCs w:val="21"/>
              </w:rPr>
            </w:pPr>
            <w:r w:rsidRPr="005954F9">
              <w:rPr>
                <w:rFonts w:ascii="宋体" w:eastAsia="宋体" w:hAnsi="宋体" w:cs="宋体" w:hint="eastAsia"/>
                <w:color w:val="000000"/>
                <w:kern w:val="0"/>
                <w:szCs w:val="21"/>
                <w:lang w:bidi="ar"/>
              </w:rPr>
              <w:t xml:space="preserve">    违反第三款规定的，由城市管理行政执法部门责令限期改正，对施工单位处以一万元以上十万元以下罚款。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48</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对工程施工单位不按照环境卫生行政主管部门的规定对施工过程中产生的固体废物进行利用或者处置的处罚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【法律】《中华人民共和国固体废物污染环境防治法》</w:t>
            </w:r>
            <w:r>
              <w:rPr>
                <w:rFonts w:ascii="宋体" w:eastAsia="宋体" w:hAnsi="宋体" w:cs="宋体" w:hint="eastAsia"/>
                <w:color w:val="000000"/>
                <w:kern w:val="0"/>
                <w:szCs w:val="21"/>
                <w:lang w:bidi="ar"/>
              </w:rPr>
              <w:br/>
              <w:t xml:space="preserve">    第四十六条　工程施工单位应当及时清运工程施工过程中产生的固体废物，并按照环境卫生行政主管部门的规定进行利用或者处置。</w:t>
            </w:r>
            <w:r>
              <w:rPr>
                <w:rFonts w:ascii="宋体" w:eastAsia="宋体" w:hAnsi="宋体" w:cs="宋体" w:hint="eastAsia"/>
                <w:color w:val="000000"/>
                <w:kern w:val="0"/>
                <w:szCs w:val="21"/>
                <w:lang w:bidi="ar"/>
              </w:rPr>
              <w:br/>
              <w:t xml:space="preserve">    第七十四条第一款第四项、第二款 违反本法有关城市生活垃圾污染环境防治的规定，有下列行为之一的，由县级以上地方人民政府环境卫生行政主管部门责令停止违法行为，限期改正，处以罚款：</w:t>
            </w:r>
            <w:r>
              <w:rPr>
                <w:rFonts w:ascii="宋体" w:eastAsia="宋体" w:hAnsi="宋体" w:cs="宋体" w:hint="eastAsia"/>
                <w:color w:val="000000"/>
                <w:kern w:val="0"/>
                <w:szCs w:val="21"/>
                <w:lang w:bidi="ar"/>
              </w:rPr>
              <w:br/>
              <w:t xml:space="preserve">   （四）工程施工单位不按照环境卫生行政主管部门的规定对施工过程中产生的固体废物进行利用或者处置的；</w:t>
            </w:r>
            <w:r>
              <w:rPr>
                <w:rFonts w:ascii="宋体" w:eastAsia="宋体" w:hAnsi="宋体" w:cs="宋体" w:hint="eastAsia"/>
                <w:color w:val="000000"/>
                <w:kern w:val="0"/>
                <w:szCs w:val="21"/>
                <w:lang w:bidi="ar"/>
              </w:rPr>
              <w:br/>
              <w:t xml:space="preserve">    有前款第二项、第四项行为之一</w:t>
            </w:r>
            <w:r>
              <w:rPr>
                <w:rFonts w:ascii="宋体" w:eastAsia="宋体" w:hAnsi="宋体" w:cs="宋体" w:hint="eastAsia"/>
                <w:color w:val="000000"/>
                <w:kern w:val="0"/>
                <w:szCs w:val="21"/>
                <w:lang w:bidi="ar"/>
              </w:rPr>
              <w:lastRenderedPageBreak/>
              <w:t>的，处1万元以上10万元以下的罚款。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49</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对运输工程渣土、砂石、泥浆及流体废弃物的车辆，车轮带泥行驶污染道路的处罚</w:t>
            </w:r>
          </w:p>
        </w:tc>
        <w:tc>
          <w:tcPr>
            <w:tcW w:w="3578" w:type="dxa"/>
            <w:vAlign w:val="center"/>
          </w:tcPr>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【地方性法规】《江苏省城市市容和环境卫生管理条例》 </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第三十条第二款  运输建筑垃圾、工程渣土的车辆应当密闭运输，不得沿途抛撒滴漏，不得车轮带泥行驶。</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第五十一条 违反本条例规定，有下列行为之一的，由市容环卫管理部门责令纠正违法行为，采取补救措施，可以按照以下规定予以处罚：</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十）运输工程渣土、砂石、泥浆及流体废弃物的车辆，沿途泄漏、抛撒，或者车轮带泥行驶污染道路的，视情节轻重处以五百元以上五千元以下罚款，违法行为人拒不采取补救措施的，由市容环卫管理部门组织作业单位及时清除，清除费用由违法行为人承担。</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【地方性法规】《淮安市市容管理条例》</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第四十三条  在建筑垃圾运输过程中，禁止下列行为：</w:t>
            </w:r>
          </w:p>
          <w:p w:rsidR="005954F9" w:rsidRPr="005954F9" w:rsidRDefault="005954F9" w:rsidP="005954F9">
            <w:pPr>
              <w:widowControl/>
              <w:jc w:val="left"/>
              <w:textAlignment w:val="center"/>
              <w:rPr>
                <w:rFonts w:ascii="宋体" w:eastAsia="宋体" w:hAnsi="宋体" w:cs="宋体"/>
                <w:color w:val="000000"/>
                <w:kern w:val="0"/>
                <w:szCs w:val="21"/>
                <w:lang w:bidi="ar"/>
              </w:rPr>
            </w:pPr>
            <w:r w:rsidRPr="005954F9">
              <w:rPr>
                <w:rFonts w:ascii="宋体" w:eastAsia="宋体" w:hAnsi="宋体" w:cs="宋体" w:hint="eastAsia"/>
                <w:color w:val="000000"/>
                <w:kern w:val="0"/>
                <w:szCs w:val="21"/>
                <w:lang w:bidi="ar"/>
              </w:rPr>
              <w:t xml:space="preserve">    （五）车轮带泥行驶，污染路面；</w:t>
            </w:r>
          </w:p>
          <w:p w:rsidR="00106E3A" w:rsidRDefault="005954F9" w:rsidP="005954F9">
            <w:pPr>
              <w:widowControl/>
              <w:jc w:val="left"/>
              <w:textAlignment w:val="center"/>
              <w:rPr>
                <w:rFonts w:ascii="宋体" w:eastAsia="宋体" w:hAnsi="宋体" w:cs="宋体"/>
                <w:color w:val="000000"/>
                <w:szCs w:val="21"/>
              </w:rPr>
            </w:pPr>
            <w:r w:rsidRPr="005954F9">
              <w:rPr>
                <w:rFonts w:ascii="宋体" w:eastAsia="宋体" w:hAnsi="宋体" w:cs="宋体" w:hint="eastAsia"/>
                <w:color w:val="000000"/>
                <w:kern w:val="0"/>
                <w:szCs w:val="21"/>
                <w:lang w:bidi="ar"/>
              </w:rPr>
              <w:lastRenderedPageBreak/>
              <w:t xml:space="preserve">    违反前款第五项规定的，由城市管理行政执法部门责令运输单位采取补救措施，处以一千元以上五千元以下罚款；拒不采取补救措施的，由城市管理行政执法部门组织清除，清除费用由违法行为人承担。</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5</w:t>
            </w:r>
            <w:r w:rsidR="005954F9">
              <w:rPr>
                <w:rFonts w:ascii="宋体" w:hAnsi="宋体" w:hint="eastAsia"/>
                <w:color w:val="000000"/>
              </w:rPr>
              <w:t>0</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对未及时清运建筑垃圾的处罚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【法律】《中华人民共和国固体废物污染环境防治法》                                             </w:t>
            </w:r>
            <w:r>
              <w:rPr>
                <w:rFonts w:ascii="宋体" w:eastAsia="宋体" w:hAnsi="宋体" w:cs="宋体" w:hint="eastAsia"/>
                <w:color w:val="000000"/>
                <w:kern w:val="0"/>
                <w:szCs w:val="21"/>
                <w:lang w:bidi="ar"/>
              </w:rPr>
              <w:br/>
              <w:t xml:space="preserve">    第四十六条　工程施工单位应当及时清运工程施工过程中产生的固体废物，并按照环境卫生行政主管部门的规定进行利用或者处置。     </w:t>
            </w:r>
            <w:r>
              <w:rPr>
                <w:rFonts w:ascii="宋体" w:eastAsia="宋体" w:hAnsi="宋体" w:cs="宋体" w:hint="eastAsia"/>
                <w:color w:val="000000"/>
                <w:kern w:val="0"/>
                <w:szCs w:val="21"/>
                <w:lang w:bidi="ar"/>
              </w:rPr>
              <w:br/>
              <w:t xml:space="preserve">    第七十四条 第一款第三项、 第二款 违反本法有关城市生活垃圾污染环境防治的规定，有下列行为之一的，由县级以上地方人民政府环境卫生行政主管部门责令停止违法行为，限期改正，处以罚款：</w:t>
            </w:r>
            <w:r>
              <w:rPr>
                <w:rFonts w:ascii="宋体" w:eastAsia="宋体" w:hAnsi="宋体" w:cs="宋体" w:hint="eastAsia"/>
                <w:color w:val="000000"/>
                <w:kern w:val="0"/>
                <w:szCs w:val="21"/>
                <w:lang w:bidi="ar"/>
              </w:rPr>
              <w:br/>
              <w:t xml:space="preserve">    （三）工程施工单位不及时清运施工过程中产生的固体废物，造成环境污染的；单位有前款第一项、第三项、第五项行为之一的，处5000元以上5万元以下的罚款；有前款第二项、第四项行为之一的，处1万元以上10万元以下的罚款。 个人有前款第一项、 第五项行为之一的，处200元以</w:t>
            </w:r>
            <w:r>
              <w:rPr>
                <w:rFonts w:ascii="宋体" w:eastAsia="宋体" w:hAnsi="宋体" w:cs="宋体" w:hint="eastAsia"/>
                <w:color w:val="000000"/>
                <w:kern w:val="0"/>
                <w:szCs w:val="21"/>
                <w:lang w:bidi="ar"/>
              </w:rPr>
              <w:lastRenderedPageBreak/>
              <w:t xml:space="preserve">下的罚款。                     </w:t>
            </w:r>
            <w:r>
              <w:rPr>
                <w:rFonts w:ascii="宋体" w:eastAsia="宋体" w:hAnsi="宋体" w:cs="宋体" w:hint="eastAsia"/>
                <w:color w:val="000000"/>
                <w:kern w:val="0"/>
                <w:szCs w:val="21"/>
                <w:lang w:bidi="ar"/>
              </w:rPr>
              <w:br/>
              <w:t xml:space="preserve">【规章】《城市建筑垃圾管理规定》（建设部令第139号）                                                                </w:t>
            </w:r>
            <w:r>
              <w:rPr>
                <w:rFonts w:ascii="宋体" w:eastAsia="宋体" w:hAnsi="宋体" w:cs="宋体" w:hint="eastAsia"/>
                <w:color w:val="000000"/>
                <w:kern w:val="0"/>
                <w:szCs w:val="21"/>
                <w:lang w:bidi="ar"/>
              </w:rPr>
              <w:br/>
              <w:t xml:space="preserve">    第十二条　施工单位应当及时清运工程施工过程中产生的建筑垃圾，并按照城市人民政府市容环境卫生主管部门的规定处置，防止污染环境。   </w:t>
            </w:r>
            <w:r>
              <w:rPr>
                <w:rFonts w:ascii="宋体" w:eastAsia="宋体" w:hAnsi="宋体" w:cs="宋体" w:hint="eastAsia"/>
                <w:color w:val="000000"/>
                <w:kern w:val="0"/>
                <w:szCs w:val="21"/>
                <w:lang w:bidi="ar"/>
              </w:rPr>
              <w:br/>
              <w:t xml:space="preserve"> 第二十二条第一款 施工单位未及时清运工程施工过程中产生的建筑垃圾，造成环境污染的，由城市人民政府市容环境卫生主管部门责令限期改正，给予警告，处5000元以上5万元以下罚款。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5</w:t>
            </w:r>
            <w:r w:rsidR="005954F9">
              <w:rPr>
                <w:rFonts w:ascii="宋体" w:hAnsi="宋体" w:hint="eastAsia"/>
                <w:color w:val="000000"/>
              </w:rPr>
              <w:t>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对将建筑垃圾混入生活垃圾、将危险废物混入建筑垃圾的处罚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【规章】《城市建筑垃圾管理规定》（建设部令第139号）                                                                       </w:t>
            </w:r>
            <w:r>
              <w:rPr>
                <w:rFonts w:ascii="宋体" w:eastAsia="宋体" w:hAnsi="宋体" w:cs="宋体" w:hint="eastAsia"/>
                <w:color w:val="000000"/>
                <w:kern w:val="0"/>
                <w:szCs w:val="21"/>
                <w:lang w:bidi="ar"/>
              </w:rPr>
              <w:br/>
              <w:t xml:space="preserve">    第九条　任何单位和个人不得将建筑垃圾混入生活垃圾，不得将危险废物混入建筑垃圾，不得擅自设立</w:t>
            </w:r>
            <w:proofErr w:type="gramStart"/>
            <w:r>
              <w:rPr>
                <w:rFonts w:ascii="宋体" w:eastAsia="宋体" w:hAnsi="宋体" w:cs="宋体" w:hint="eastAsia"/>
                <w:color w:val="000000"/>
                <w:kern w:val="0"/>
                <w:szCs w:val="21"/>
                <w:lang w:bidi="ar"/>
              </w:rPr>
              <w:t>弃置场受纳建筑</w:t>
            </w:r>
            <w:proofErr w:type="gramEnd"/>
            <w:r>
              <w:rPr>
                <w:rFonts w:ascii="宋体" w:eastAsia="宋体" w:hAnsi="宋体" w:cs="宋体" w:hint="eastAsia"/>
                <w:color w:val="000000"/>
                <w:kern w:val="0"/>
                <w:szCs w:val="21"/>
                <w:lang w:bidi="ar"/>
              </w:rPr>
              <w:t>垃圾。</w:t>
            </w:r>
            <w:r>
              <w:rPr>
                <w:rFonts w:ascii="宋体" w:eastAsia="宋体" w:hAnsi="宋体" w:cs="宋体" w:hint="eastAsia"/>
                <w:color w:val="000000"/>
                <w:kern w:val="0"/>
                <w:szCs w:val="21"/>
                <w:lang w:bidi="ar"/>
              </w:rPr>
              <w:br/>
              <w:t xml:space="preserve">    第二十条　任何单位和个人有下列情形之一的，由城市人民政府市容环境卫生主管部门责令限期改正，</w:t>
            </w:r>
            <w:r>
              <w:rPr>
                <w:rFonts w:ascii="宋体" w:eastAsia="宋体" w:hAnsi="宋体" w:cs="宋体" w:hint="eastAsia"/>
                <w:color w:val="000000"/>
                <w:kern w:val="0"/>
                <w:szCs w:val="21"/>
                <w:lang w:bidi="ar"/>
              </w:rPr>
              <w:br/>
              <w:t>给予警告，处以罚款：（一）将建筑垃圾混入生活垃圾的；（二）将危险废物混入建筑垃圾的；单位有前款第一项、第二项行为之一的，处3000</w:t>
            </w:r>
            <w:r>
              <w:rPr>
                <w:rFonts w:ascii="宋体" w:eastAsia="宋体" w:hAnsi="宋体" w:cs="宋体" w:hint="eastAsia"/>
                <w:color w:val="000000"/>
                <w:kern w:val="0"/>
                <w:szCs w:val="21"/>
                <w:lang w:bidi="ar"/>
              </w:rPr>
              <w:lastRenderedPageBreak/>
              <w:t>元以下罚款；个人有前款第一项、第二项行为之一的，处200元以下罚款；有前款第三项行为的，处3000元以下罚款。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5</w:t>
            </w:r>
            <w:r w:rsidR="005954F9">
              <w:rPr>
                <w:rFonts w:ascii="宋体" w:hAnsi="宋体" w:hint="eastAsia"/>
                <w:color w:val="000000"/>
              </w:rPr>
              <w:t>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对涂改、倒卖、出租、出借或者以其他形式非法转让城市建筑垃圾处置核准文件的处罚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br/>
              <w:t xml:space="preserve">【规章】《城市建筑垃圾管理规定》 （建设部令第139号）                                                                             </w:t>
            </w:r>
            <w:r>
              <w:rPr>
                <w:rFonts w:ascii="宋体" w:eastAsia="宋体" w:hAnsi="宋体" w:cs="宋体" w:hint="eastAsia"/>
                <w:color w:val="000000"/>
                <w:kern w:val="0"/>
                <w:szCs w:val="21"/>
                <w:lang w:bidi="ar"/>
              </w:rPr>
              <w:br/>
              <w:t xml:space="preserve">    第八条　禁止涂改、倒卖、出租、出借或者以其他形式非法转让城市建筑垃圾处置核准文件。     </w:t>
            </w:r>
            <w:r>
              <w:rPr>
                <w:rFonts w:ascii="宋体" w:eastAsia="宋体" w:hAnsi="宋体" w:cs="宋体" w:hint="eastAsia"/>
                <w:color w:val="000000"/>
                <w:kern w:val="0"/>
                <w:szCs w:val="21"/>
                <w:lang w:bidi="ar"/>
              </w:rPr>
              <w:br/>
              <w:t xml:space="preserve">    第二十四条 涂改、倒卖、出租、 出借或者以其他形式非法转让城市建筑垃圾处置核准文件的，由城市人民政府市容环境卫生主管部门责令限期改正，给予警告，处5000元以上2万元以下罚款。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5</w:t>
            </w:r>
            <w:r w:rsidR="005954F9">
              <w:rPr>
                <w:rFonts w:ascii="宋体" w:hAnsi="宋体" w:hint="eastAsia"/>
                <w:color w:val="000000"/>
              </w:rPr>
              <w:t>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对建筑垃圾储运消纳场受</w:t>
            </w:r>
            <w:proofErr w:type="gramStart"/>
            <w:r>
              <w:rPr>
                <w:rFonts w:ascii="宋体" w:eastAsia="宋体" w:hAnsi="宋体" w:cs="宋体" w:hint="eastAsia"/>
                <w:color w:val="000000"/>
                <w:kern w:val="0"/>
                <w:szCs w:val="21"/>
                <w:lang w:bidi="ar"/>
              </w:rPr>
              <w:t>纳工业</w:t>
            </w:r>
            <w:proofErr w:type="gramEnd"/>
            <w:r>
              <w:rPr>
                <w:rFonts w:ascii="宋体" w:eastAsia="宋体" w:hAnsi="宋体" w:cs="宋体" w:hint="eastAsia"/>
                <w:color w:val="000000"/>
                <w:kern w:val="0"/>
                <w:szCs w:val="21"/>
                <w:lang w:bidi="ar"/>
              </w:rPr>
              <w:t>垃圾、生活垃圾或有毒有害垃圾的处罚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【规章】《城市建筑垃圾管理规定》（建设部令第139号）                                                                      </w:t>
            </w:r>
            <w:r>
              <w:rPr>
                <w:rFonts w:ascii="宋体" w:eastAsia="宋体" w:hAnsi="宋体" w:cs="宋体" w:hint="eastAsia"/>
                <w:color w:val="000000"/>
                <w:kern w:val="0"/>
                <w:szCs w:val="21"/>
                <w:lang w:bidi="ar"/>
              </w:rPr>
              <w:br/>
              <w:t xml:space="preserve">    第十条　建筑垃圾储运消纳</w:t>
            </w:r>
            <w:proofErr w:type="gramStart"/>
            <w:r>
              <w:rPr>
                <w:rFonts w:ascii="宋体" w:eastAsia="宋体" w:hAnsi="宋体" w:cs="宋体" w:hint="eastAsia"/>
                <w:color w:val="000000"/>
                <w:kern w:val="0"/>
                <w:szCs w:val="21"/>
                <w:lang w:bidi="ar"/>
              </w:rPr>
              <w:t>场不得受纳工业</w:t>
            </w:r>
            <w:proofErr w:type="gramEnd"/>
            <w:r>
              <w:rPr>
                <w:rFonts w:ascii="宋体" w:eastAsia="宋体" w:hAnsi="宋体" w:cs="宋体" w:hint="eastAsia"/>
                <w:color w:val="000000"/>
                <w:kern w:val="0"/>
                <w:szCs w:val="21"/>
                <w:lang w:bidi="ar"/>
              </w:rPr>
              <w:t>垃圾、生活垃圾和有毒有害垃圾。</w:t>
            </w:r>
            <w:r>
              <w:rPr>
                <w:rFonts w:ascii="宋体" w:eastAsia="宋体" w:hAnsi="宋体" w:cs="宋体" w:hint="eastAsia"/>
                <w:color w:val="000000"/>
                <w:kern w:val="0"/>
                <w:szCs w:val="21"/>
                <w:lang w:bidi="ar"/>
              </w:rPr>
              <w:br/>
              <w:t xml:space="preserve">    第二十一条 建筑垃圾储运消纳场受</w:t>
            </w:r>
            <w:proofErr w:type="gramStart"/>
            <w:r>
              <w:rPr>
                <w:rFonts w:ascii="宋体" w:eastAsia="宋体" w:hAnsi="宋体" w:cs="宋体" w:hint="eastAsia"/>
                <w:color w:val="000000"/>
                <w:kern w:val="0"/>
                <w:szCs w:val="21"/>
                <w:lang w:bidi="ar"/>
              </w:rPr>
              <w:t>纳工业</w:t>
            </w:r>
            <w:proofErr w:type="gramEnd"/>
            <w:r>
              <w:rPr>
                <w:rFonts w:ascii="宋体" w:eastAsia="宋体" w:hAnsi="宋体" w:cs="宋体" w:hint="eastAsia"/>
                <w:color w:val="000000"/>
                <w:kern w:val="0"/>
                <w:szCs w:val="21"/>
                <w:lang w:bidi="ar"/>
              </w:rPr>
              <w:t>垃圾、生活垃圾和有毒有害垃圾的，由城市人民政府市容环境卫生主管部门责令限期改正，给予警告，处5000元以上1万元以下罚款。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5954F9">
            <w:pPr>
              <w:jc w:val="center"/>
              <w:rPr>
                <w:rFonts w:ascii="宋体" w:hAnsi="宋体"/>
                <w:color w:val="000000"/>
              </w:rPr>
            </w:pPr>
            <w:r>
              <w:rPr>
                <w:rFonts w:ascii="宋体" w:hAnsi="宋体" w:hint="eastAsia"/>
                <w:color w:val="000000"/>
              </w:rPr>
              <w:t>5</w:t>
            </w:r>
            <w:r w:rsidR="005954F9">
              <w:rPr>
                <w:rFonts w:ascii="宋体" w:hAnsi="宋体" w:hint="eastAsia"/>
                <w:color w:val="000000"/>
              </w:rPr>
              <w:t>4</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对环境卫生设施未经验收或者验收不合格即投入使用的处罚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【地方性法规】《江苏省城市市容和环境卫生管理条例》 </w:t>
            </w:r>
            <w:r>
              <w:rPr>
                <w:rFonts w:ascii="宋体" w:eastAsia="宋体" w:hAnsi="宋体" w:cs="宋体" w:hint="eastAsia"/>
                <w:color w:val="000000"/>
                <w:kern w:val="0"/>
                <w:szCs w:val="21"/>
                <w:lang w:bidi="ar"/>
              </w:rPr>
              <w:br/>
              <w:t xml:space="preserve">    第三十八条按照环境卫生专业规划和设置标准配套建设的环境卫生设施应当与建设项目主体工程同时设计、同时施工、同时验收、同时投入使用，所需资金应当纳入建设工程概算。配套建设的公共厕所以及其他环境卫生设施，应当经验收合格后方可交付使用。    </w:t>
            </w:r>
            <w:r>
              <w:rPr>
                <w:rFonts w:ascii="宋体" w:eastAsia="宋体" w:hAnsi="宋体" w:cs="宋体" w:hint="eastAsia"/>
                <w:color w:val="000000"/>
                <w:kern w:val="0"/>
                <w:szCs w:val="21"/>
                <w:lang w:bidi="ar"/>
              </w:rPr>
              <w:br/>
              <w:t xml:space="preserve">    第五十二条第一款第二项 违反本条例规定，有下列行为之一的，由市容环卫管理部门责令限期改正，采取补救措施；拒不改正的，可以按照以下规定予以处罚：</w:t>
            </w:r>
            <w:r>
              <w:rPr>
                <w:rFonts w:ascii="宋体" w:eastAsia="宋体" w:hAnsi="宋体" w:cs="宋体" w:hint="eastAsia"/>
                <w:color w:val="000000"/>
                <w:kern w:val="0"/>
                <w:szCs w:val="21"/>
                <w:lang w:bidi="ar"/>
              </w:rPr>
              <w:br/>
              <w:t xml:space="preserve">    （二）环境卫生设施未经验收投入使用或者验收不合格投入使用的， 处以五百元以上三千元以下罚款；</w:t>
            </w:r>
            <w:r>
              <w:rPr>
                <w:rFonts w:ascii="宋体" w:eastAsia="宋体" w:hAnsi="宋体" w:cs="宋体" w:hint="eastAsia"/>
                <w:color w:val="000000"/>
                <w:kern w:val="0"/>
                <w:szCs w:val="21"/>
                <w:lang w:bidi="ar"/>
              </w:rPr>
              <w:br/>
              <w:t xml:space="preserve">【规章】《城市生活垃圾管理办法》（建设部令第157号）                                                                       </w:t>
            </w:r>
            <w:r>
              <w:rPr>
                <w:rFonts w:ascii="宋体" w:eastAsia="宋体" w:hAnsi="宋体" w:cs="宋体" w:hint="eastAsia"/>
                <w:color w:val="000000"/>
                <w:kern w:val="0"/>
                <w:szCs w:val="21"/>
                <w:lang w:bidi="ar"/>
              </w:rPr>
              <w:br/>
              <w:t xml:space="preserve">    第十二条　城市生活垃圾收集、处置设施工程竣工后，建设单位应当依法组织竣工验收，并在竣工验收后三个月内，依法向当地人民政府建设主管部门和环境卫生主管部门报送建设工程项目档案。未经验收或者验收</w:t>
            </w:r>
            <w:r>
              <w:rPr>
                <w:rFonts w:ascii="宋体" w:eastAsia="宋体" w:hAnsi="宋体" w:cs="宋体" w:hint="eastAsia"/>
                <w:color w:val="000000"/>
                <w:kern w:val="0"/>
                <w:szCs w:val="21"/>
                <w:lang w:bidi="ar"/>
              </w:rPr>
              <w:lastRenderedPageBreak/>
              <w:t>不合格的，不得交付使用。</w:t>
            </w:r>
            <w:r>
              <w:rPr>
                <w:rFonts w:ascii="宋体" w:eastAsia="宋体" w:hAnsi="宋体" w:cs="宋体" w:hint="eastAsia"/>
                <w:color w:val="000000"/>
                <w:kern w:val="0"/>
                <w:szCs w:val="21"/>
                <w:lang w:bidi="ar"/>
              </w:rPr>
              <w:br/>
              <w:t xml:space="preserve">    第四十条 违反本办法第十二条规定， 城市生活垃圾处置设施未经验收或者验收不合格投入使用的，由直辖市、市、县人民政府建设主管部门责令改正， 处工程合同价款 2%以上4%以下的罚款；造成损失的，应当承担赔偿责任。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55</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对未按规定配套建设环卫设施的处罚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【地方性法规】《江苏省城市市容和环境卫生管理条例》</w:t>
            </w:r>
            <w:r>
              <w:rPr>
                <w:rFonts w:ascii="宋体" w:eastAsia="宋体" w:hAnsi="宋体" w:cs="宋体" w:hint="eastAsia"/>
                <w:color w:val="000000"/>
                <w:kern w:val="0"/>
                <w:szCs w:val="21"/>
                <w:lang w:bidi="ar"/>
              </w:rPr>
              <w:br/>
              <w:t xml:space="preserve">    第三十五条 环境卫生设施的建设，应当符合环境卫生专业规划。新区开发、旧区改造等地区性综合开发建设规划方案，应当包含设置环境卫生设施的内容，并征求市容环卫管理部门的意见。开发建设单位应当按照确定的规划方案，配套建设公共厕所、密闭式垃圾收集站和其他环境卫生设施。任何单位和个人不得阻挠环境卫生设施建设，不得将规划确定的环境卫生设施用地移作他用。     </w:t>
            </w:r>
            <w:r>
              <w:rPr>
                <w:rFonts w:ascii="宋体" w:eastAsia="宋体" w:hAnsi="宋体" w:cs="宋体" w:hint="eastAsia"/>
                <w:color w:val="000000"/>
                <w:kern w:val="0"/>
                <w:szCs w:val="21"/>
                <w:lang w:bidi="ar"/>
              </w:rPr>
              <w:br/>
              <w:t xml:space="preserve">    第三十七条集贸市场和大型商场、超市以及其他人流集散场所应当按照环境卫生设施的设置标准，设置垃圾收集容器和公共厕所等环境卫生设施。车站、码头、机场等交通集散</w:t>
            </w:r>
            <w:r>
              <w:rPr>
                <w:rFonts w:ascii="宋体" w:eastAsia="宋体" w:hAnsi="宋体" w:cs="宋体" w:hint="eastAsia"/>
                <w:color w:val="000000"/>
                <w:kern w:val="0"/>
                <w:szCs w:val="21"/>
                <w:lang w:bidi="ar"/>
              </w:rPr>
              <w:lastRenderedPageBreak/>
              <w:t xml:space="preserve">地和各类船舶应当按照环境卫生设施的设置标准，设置垃圾、粪便收集容器。   </w:t>
            </w:r>
            <w:r>
              <w:rPr>
                <w:rFonts w:ascii="宋体" w:eastAsia="宋体" w:hAnsi="宋体" w:cs="宋体" w:hint="eastAsia"/>
                <w:color w:val="000000"/>
                <w:kern w:val="0"/>
                <w:szCs w:val="21"/>
                <w:lang w:bidi="ar"/>
              </w:rPr>
              <w:br/>
              <w:t xml:space="preserve">    第五十二条第一款第三项 违反本条例规定，有下列行为之一的，由市容环卫管理部门责令限期改正，采取补救措施；拒不改正的，可以按照以下规定予以处罚：</w:t>
            </w:r>
            <w:r>
              <w:rPr>
                <w:rFonts w:ascii="宋体" w:eastAsia="宋体" w:hAnsi="宋体" w:cs="宋体" w:hint="eastAsia"/>
                <w:color w:val="000000"/>
                <w:kern w:val="0"/>
                <w:szCs w:val="21"/>
                <w:lang w:bidi="ar"/>
              </w:rPr>
              <w:br/>
              <w:t xml:space="preserve">    （三） 未按照规定配套建设环境卫生设施的， 可以处以应建配套设施工程造价一倍以上两倍以下的罚款，未建的配套设施由所在地设区的市、县（市）人民政府建设。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56</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对未按照规定设置垃圾收集容器的处罚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【地方性法规】《江苏省城市市容和环境卫生管理条例》</w:t>
            </w:r>
            <w:r>
              <w:rPr>
                <w:rFonts w:ascii="宋体" w:eastAsia="宋体" w:hAnsi="宋体" w:cs="宋体" w:hint="eastAsia"/>
                <w:color w:val="000000"/>
                <w:kern w:val="0"/>
                <w:szCs w:val="21"/>
                <w:lang w:bidi="ar"/>
              </w:rPr>
              <w:br/>
              <w:t xml:space="preserve">    第三十七条　集贸市场和大型商场、超市以及其他人流集散场所应当按照环境卫生设施的设置标准，设置垃圾收集容器和公共厕所等环境卫生设施。</w:t>
            </w:r>
            <w:r>
              <w:rPr>
                <w:rFonts w:ascii="宋体" w:eastAsia="宋体" w:hAnsi="宋体" w:cs="宋体" w:hint="eastAsia"/>
                <w:color w:val="000000"/>
                <w:kern w:val="0"/>
                <w:szCs w:val="21"/>
                <w:lang w:bidi="ar"/>
              </w:rPr>
              <w:br/>
              <w:t xml:space="preserve">　　车站、码头、机场等交通集散地和各类船舶应当按照环境卫生设施的设置标准，设置垃圾、粪便收集容器。</w:t>
            </w:r>
            <w:r>
              <w:rPr>
                <w:rFonts w:ascii="宋体" w:eastAsia="宋体" w:hAnsi="宋体" w:cs="宋体" w:hint="eastAsia"/>
                <w:color w:val="000000"/>
                <w:kern w:val="0"/>
                <w:szCs w:val="21"/>
                <w:lang w:bidi="ar"/>
              </w:rPr>
              <w:br/>
              <w:t xml:space="preserve">    第五十二条　违反本条例规定，有下列行为之一的，由市容环卫管理部门责令限期改正，采取补救措施；</w:t>
            </w:r>
            <w:r>
              <w:rPr>
                <w:rFonts w:ascii="宋体" w:eastAsia="宋体" w:hAnsi="宋体" w:cs="宋体" w:hint="eastAsia"/>
                <w:color w:val="000000"/>
                <w:kern w:val="0"/>
                <w:szCs w:val="21"/>
                <w:lang w:bidi="ar"/>
              </w:rPr>
              <w:lastRenderedPageBreak/>
              <w:t>拒不改正的，可以按照以下规定予以处罚：（四）市场、车站、码头、船舶及摊主未按照规定设置垃圾收集容器的，对个人处以五十元以上二百元以下罚款，对单位处以二百元以上二千元以下罚款。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57</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对在实施城市生活垃圾分类处理的区域，将废电池、荧光灯管、电子显示屏等有毒有害垃圾倒入生活垃圾容器或者任意排放、遗弃的处罚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【地方性法规】《江苏省城市市容和环境卫生管理条例》</w:t>
            </w:r>
            <w:r>
              <w:rPr>
                <w:rFonts w:ascii="宋体" w:eastAsia="宋体" w:hAnsi="宋体" w:cs="宋体" w:hint="eastAsia"/>
                <w:color w:val="000000"/>
                <w:kern w:val="0"/>
                <w:szCs w:val="21"/>
                <w:lang w:bidi="ar"/>
              </w:rPr>
              <w:br/>
              <w:t xml:space="preserve">    第二十一条 禁止下列影响环境卫生的行为：</w:t>
            </w:r>
            <w:r>
              <w:rPr>
                <w:rFonts w:ascii="宋体" w:eastAsia="宋体" w:hAnsi="宋体" w:cs="宋体" w:hint="eastAsia"/>
                <w:color w:val="000000"/>
                <w:kern w:val="0"/>
                <w:szCs w:val="21"/>
                <w:lang w:bidi="ar"/>
              </w:rPr>
              <w:br/>
              <w:t xml:space="preserve">    （五）乱丢废电池、荧光灯管、电子显示屏等有毒有害废弃物；</w:t>
            </w:r>
            <w:r>
              <w:rPr>
                <w:rFonts w:ascii="宋体" w:eastAsia="宋体" w:hAnsi="宋体" w:cs="宋体" w:hint="eastAsia"/>
                <w:color w:val="000000"/>
                <w:kern w:val="0"/>
                <w:szCs w:val="21"/>
                <w:lang w:bidi="ar"/>
              </w:rPr>
              <w:br/>
              <w:t xml:space="preserve">    第五十一条　违反本条例规定，有下列行为之一的，由市容环卫管理部门责令纠正违法行为，采取补救措施，可以按照以下规定予以处罚：（四）在实施城市生活垃圾分类处理的区域，将废电池、荧光灯管、电子显示屏等有毒有害垃圾倒入生活垃圾容器或者任意排放、遗弃的，处以五十元以上二百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5954F9" w:rsidP="00DC45E1">
            <w:pPr>
              <w:jc w:val="center"/>
              <w:rPr>
                <w:rFonts w:ascii="宋体" w:hAnsi="宋体"/>
                <w:color w:val="000000"/>
              </w:rPr>
            </w:pPr>
            <w:r>
              <w:rPr>
                <w:rFonts w:ascii="宋体" w:hAnsi="宋体" w:hint="eastAsia"/>
                <w:color w:val="000000"/>
              </w:rPr>
              <w:t>58</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对未经批准从事城市生活垃圾经营性清扫、收集、运输或</w:t>
            </w:r>
            <w:r>
              <w:rPr>
                <w:rFonts w:ascii="宋体" w:eastAsia="宋体" w:hAnsi="宋体" w:cs="宋体" w:hint="eastAsia"/>
                <w:color w:val="000000"/>
                <w:kern w:val="0"/>
                <w:szCs w:val="21"/>
                <w:lang w:bidi="ar"/>
              </w:rPr>
              <w:lastRenderedPageBreak/>
              <w:t>者处置活动 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 xml:space="preserve">【规章】《城市生活垃圾管理办法》（建设部令第157号）                                                                       </w:t>
            </w:r>
            <w:r>
              <w:rPr>
                <w:rFonts w:ascii="宋体" w:eastAsia="宋体" w:hAnsi="宋体" w:cs="宋体" w:hint="eastAsia"/>
                <w:color w:val="000000"/>
                <w:kern w:val="0"/>
                <w:szCs w:val="21"/>
                <w:lang w:bidi="ar"/>
              </w:rPr>
              <w:br/>
              <w:t xml:space="preserve">    第十七条　从事城市生活垃圾经营性清扫、收集、运输的企业，应当取得城市生活垃圾经营性清扫、收集、</w:t>
            </w:r>
            <w:r>
              <w:rPr>
                <w:rFonts w:ascii="宋体" w:eastAsia="宋体" w:hAnsi="宋体" w:cs="宋体" w:hint="eastAsia"/>
                <w:color w:val="000000"/>
                <w:kern w:val="0"/>
                <w:szCs w:val="21"/>
                <w:lang w:bidi="ar"/>
              </w:rPr>
              <w:lastRenderedPageBreak/>
              <w:t>运输服务许可证。未取得城市生活垃圾经营性清扫、收集、运输服务许可证的企业，不得从事城市生活垃圾经营性清扫、收集、运输活动。</w:t>
            </w:r>
            <w:r>
              <w:rPr>
                <w:rFonts w:ascii="宋体" w:eastAsia="宋体" w:hAnsi="宋体" w:cs="宋体" w:hint="eastAsia"/>
                <w:color w:val="000000"/>
                <w:kern w:val="0"/>
                <w:szCs w:val="21"/>
                <w:lang w:bidi="ar"/>
              </w:rPr>
              <w:br/>
              <w:t xml:space="preserve">    第四十三条 违反本办法第十七条、第二十五条规定，未经批准从事城市生活垃圾经营性清扫、收集、运输或者处置活动的，由直辖市、市、县人民政府建设（环境卫生）主管部门责令停止违法行为，并处以 3 万元的罚款。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59</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对在运输过程中沿途丢弃、遗</w:t>
            </w:r>
            <w:proofErr w:type="gramStart"/>
            <w:r>
              <w:rPr>
                <w:rFonts w:ascii="宋体" w:eastAsia="宋体" w:hAnsi="宋体" w:cs="宋体" w:hint="eastAsia"/>
                <w:color w:val="000000"/>
                <w:kern w:val="0"/>
                <w:szCs w:val="21"/>
                <w:lang w:bidi="ar"/>
              </w:rPr>
              <w:t>撒生活</w:t>
            </w:r>
            <w:proofErr w:type="gramEnd"/>
            <w:r>
              <w:rPr>
                <w:rFonts w:ascii="宋体" w:eastAsia="宋体" w:hAnsi="宋体" w:cs="宋体" w:hint="eastAsia"/>
                <w:color w:val="000000"/>
                <w:kern w:val="0"/>
                <w:szCs w:val="21"/>
                <w:lang w:bidi="ar"/>
              </w:rPr>
              <w:t>垃圾的处罚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【法律】《中华人民共和国固体废物污染环境防治法》                           </w:t>
            </w:r>
            <w:r>
              <w:rPr>
                <w:rFonts w:ascii="宋体" w:eastAsia="宋体" w:hAnsi="宋体" w:cs="宋体" w:hint="eastAsia"/>
                <w:color w:val="000000"/>
                <w:kern w:val="0"/>
                <w:szCs w:val="21"/>
                <w:lang w:bidi="ar"/>
              </w:rPr>
              <w:br/>
              <w:t xml:space="preserve">    第四十一条　清扫、收集、运输、处置城市生活垃圾，应当遵守国家有关环境保护和环境卫生管理的规定，防止污染环境。  </w:t>
            </w:r>
            <w:r>
              <w:rPr>
                <w:rFonts w:ascii="宋体" w:eastAsia="宋体" w:hAnsi="宋体" w:cs="宋体" w:hint="eastAsia"/>
                <w:color w:val="000000"/>
                <w:kern w:val="0"/>
                <w:szCs w:val="21"/>
                <w:lang w:bidi="ar"/>
              </w:rPr>
              <w:br/>
              <w:t xml:space="preserve">    第七十四条违反本法有关城市生活垃圾污染环境防治的规定，有下列行为之一的，由县级以上地方人民政府环境卫生行政主管部门责令停止违法行为，限期改正，处以罚款：</w:t>
            </w:r>
            <w:r>
              <w:rPr>
                <w:rFonts w:ascii="宋体" w:eastAsia="宋体" w:hAnsi="宋体" w:cs="宋体" w:hint="eastAsia"/>
                <w:color w:val="000000"/>
                <w:kern w:val="0"/>
                <w:szCs w:val="21"/>
                <w:lang w:bidi="ar"/>
              </w:rPr>
              <w:br/>
              <w:t xml:space="preserve">    （五）在运输过程中沿途丢弃、遗</w:t>
            </w:r>
            <w:proofErr w:type="gramStart"/>
            <w:r>
              <w:rPr>
                <w:rFonts w:ascii="宋体" w:eastAsia="宋体" w:hAnsi="宋体" w:cs="宋体" w:hint="eastAsia"/>
                <w:color w:val="000000"/>
                <w:kern w:val="0"/>
                <w:szCs w:val="21"/>
                <w:lang w:bidi="ar"/>
              </w:rPr>
              <w:t>撒生活</w:t>
            </w:r>
            <w:proofErr w:type="gramEnd"/>
            <w:r>
              <w:rPr>
                <w:rFonts w:ascii="宋体" w:eastAsia="宋体" w:hAnsi="宋体" w:cs="宋体" w:hint="eastAsia"/>
                <w:color w:val="000000"/>
                <w:kern w:val="0"/>
                <w:szCs w:val="21"/>
                <w:lang w:bidi="ar"/>
              </w:rPr>
              <w:t>垃圾的。</w:t>
            </w:r>
            <w:r>
              <w:rPr>
                <w:rFonts w:ascii="宋体" w:eastAsia="宋体" w:hAnsi="宋体" w:cs="宋体" w:hint="eastAsia"/>
                <w:color w:val="000000"/>
                <w:kern w:val="0"/>
                <w:szCs w:val="21"/>
                <w:lang w:bidi="ar"/>
              </w:rPr>
              <w:br/>
              <w:t xml:space="preserve">　　单位有前款第一项、第三项、第五项行为之一的，处五千元以上五万</w:t>
            </w:r>
            <w:r>
              <w:rPr>
                <w:rFonts w:ascii="宋体" w:eastAsia="宋体" w:hAnsi="宋体" w:cs="宋体" w:hint="eastAsia"/>
                <w:color w:val="000000"/>
                <w:kern w:val="0"/>
                <w:szCs w:val="21"/>
                <w:lang w:bidi="ar"/>
              </w:rPr>
              <w:lastRenderedPageBreak/>
              <w:t>元以下的罚款；个人有前款第一项、第五项行为之一的，处二百元以下的罚款。</w:t>
            </w:r>
            <w:r>
              <w:rPr>
                <w:rFonts w:ascii="宋体" w:eastAsia="宋体" w:hAnsi="宋体" w:cs="宋体" w:hint="eastAsia"/>
                <w:color w:val="000000"/>
                <w:kern w:val="0"/>
                <w:szCs w:val="21"/>
                <w:lang w:bidi="ar"/>
              </w:rPr>
              <w:br/>
              <w:t>【规章】《城市生活垃圾管理办法》（建设部令第157号）</w:t>
            </w:r>
            <w:r>
              <w:rPr>
                <w:rFonts w:ascii="宋体" w:eastAsia="宋体" w:hAnsi="宋体" w:cs="宋体" w:hint="eastAsia"/>
                <w:color w:val="000000"/>
                <w:kern w:val="0"/>
                <w:szCs w:val="21"/>
                <w:lang w:bidi="ar"/>
              </w:rPr>
              <w:br/>
              <w:t xml:space="preserve">　   第二十一条　从事城市生活垃圾经营性清扫、收集、运输的企业，禁止实施下列行为：</w:t>
            </w:r>
            <w:r>
              <w:rPr>
                <w:rFonts w:ascii="宋体" w:eastAsia="宋体" w:hAnsi="宋体" w:cs="宋体" w:hint="eastAsia"/>
                <w:color w:val="000000"/>
                <w:kern w:val="0"/>
                <w:szCs w:val="21"/>
                <w:lang w:bidi="ar"/>
              </w:rPr>
              <w:br/>
              <w:t xml:space="preserve">　　（三）在运输过程中沿途丢弃、遗</w:t>
            </w:r>
            <w:proofErr w:type="gramStart"/>
            <w:r>
              <w:rPr>
                <w:rFonts w:ascii="宋体" w:eastAsia="宋体" w:hAnsi="宋体" w:cs="宋体" w:hint="eastAsia"/>
                <w:color w:val="000000"/>
                <w:kern w:val="0"/>
                <w:szCs w:val="21"/>
                <w:lang w:bidi="ar"/>
              </w:rPr>
              <w:t>撒生活</w:t>
            </w:r>
            <w:proofErr w:type="gramEnd"/>
            <w:r>
              <w:rPr>
                <w:rFonts w:ascii="宋体" w:eastAsia="宋体" w:hAnsi="宋体" w:cs="宋体" w:hint="eastAsia"/>
                <w:color w:val="000000"/>
                <w:kern w:val="0"/>
                <w:szCs w:val="21"/>
                <w:lang w:bidi="ar"/>
              </w:rPr>
              <w:t>垃圾。</w:t>
            </w:r>
            <w:r>
              <w:rPr>
                <w:rFonts w:ascii="宋体" w:eastAsia="宋体" w:hAnsi="宋体" w:cs="宋体" w:hint="eastAsia"/>
                <w:color w:val="000000"/>
                <w:kern w:val="0"/>
                <w:szCs w:val="21"/>
                <w:lang w:bidi="ar"/>
              </w:rPr>
              <w:br/>
              <w:t xml:space="preserve">    第四十四条　违反本办法规定，从事城市生活垃圾经营性清扫、收集、运输的企业在运输过程中沿途丢弃、遗</w:t>
            </w:r>
            <w:proofErr w:type="gramStart"/>
            <w:r>
              <w:rPr>
                <w:rFonts w:ascii="宋体" w:eastAsia="宋体" w:hAnsi="宋体" w:cs="宋体" w:hint="eastAsia"/>
                <w:color w:val="000000"/>
                <w:kern w:val="0"/>
                <w:szCs w:val="21"/>
                <w:lang w:bidi="ar"/>
              </w:rPr>
              <w:t>撒生活</w:t>
            </w:r>
            <w:proofErr w:type="gramEnd"/>
            <w:r>
              <w:rPr>
                <w:rFonts w:ascii="宋体" w:eastAsia="宋体" w:hAnsi="宋体" w:cs="宋体" w:hint="eastAsia"/>
                <w:color w:val="000000"/>
                <w:kern w:val="0"/>
                <w:szCs w:val="21"/>
                <w:lang w:bidi="ar"/>
              </w:rPr>
              <w:t>垃圾的，由直辖市、市、县人民政府建设（环境卫生）主管部门责令停止违法行为，限期改正，处以5000元以上5万元以下的罚款。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60</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对从事城市生活垃圾经营性清扫、收集、运输处置的企业不履行规定义务的处罚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【规章】《城市生活垃圾管理办法》（建设部令第157号）</w:t>
            </w:r>
            <w:r>
              <w:rPr>
                <w:rFonts w:ascii="宋体" w:eastAsia="宋体" w:hAnsi="宋体" w:cs="宋体" w:hint="eastAsia"/>
                <w:color w:val="000000"/>
                <w:kern w:val="0"/>
                <w:szCs w:val="21"/>
                <w:lang w:bidi="ar"/>
              </w:rPr>
              <w:br/>
              <w:t xml:space="preserve">    第二十条　从事城市生活垃圾经营性清扫、收集、运输的企业应当履行以下义务：</w:t>
            </w:r>
            <w:r>
              <w:rPr>
                <w:rFonts w:ascii="宋体" w:eastAsia="宋体" w:hAnsi="宋体" w:cs="宋体" w:hint="eastAsia"/>
                <w:color w:val="000000"/>
                <w:kern w:val="0"/>
                <w:szCs w:val="21"/>
                <w:lang w:bidi="ar"/>
              </w:rPr>
              <w:br/>
              <w:t xml:space="preserve">    （一）按照环境卫生作业标准和作业规范，在规定的时间内及时清扫、收运城市生活垃圾；</w:t>
            </w:r>
            <w:r>
              <w:rPr>
                <w:rFonts w:ascii="宋体" w:eastAsia="宋体" w:hAnsi="宋体" w:cs="宋体" w:hint="eastAsia"/>
                <w:color w:val="000000"/>
                <w:kern w:val="0"/>
                <w:szCs w:val="21"/>
                <w:lang w:bidi="ar"/>
              </w:rPr>
              <w:br/>
              <w:t xml:space="preserve">    （二）将收集的城市生活垃圾运</w:t>
            </w:r>
            <w:r>
              <w:rPr>
                <w:rFonts w:ascii="宋体" w:eastAsia="宋体" w:hAnsi="宋体" w:cs="宋体" w:hint="eastAsia"/>
                <w:color w:val="000000"/>
                <w:kern w:val="0"/>
                <w:szCs w:val="21"/>
                <w:lang w:bidi="ar"/>
              </w:rPr>
              <w:lastRenderedPageBreak/>
              <w:t>到直辖市、市、县人民政府建设（环境卫生）主管部门认可的处理场所；</w:t>
            </w:r>
            <w:r>
              <w:rPr>
                <w:rFonts w:ascii="宋体" w:eastAsia="宋体" w:hAnsi="宋体" w:cs="宋体" w:hint="eastAsia"/>
                <w:color w:val="000000"/>
                <w:kern w:val="0"/>
                <w:szCs w:val="21"/>
                <w:lang w:bidi="ar"/>
              </w:rPr>
              <w:br/>
              <w:t xml:space="preserve">    （三）清扫、收运城市生活垃圾后，对生活垃圾收集设施及时保洁、复位，清理作业场地，保持生活垃圾收集设施和周边环境的干净整洁；</w:t>
            </w:r>
            <w:r>
              <w:rPr>
                <w:rFonts w:ascii="宋体" w:eastAsia="宋体" w:hAnsi="宋体" w:cs="宋体" w:hint="eastAsia"/>
                <w:color w:val="000000"/>
                <w:kern w:val="0"/>
                <w:szCs w:val="21"/>
                <w:lang w:bidi="ar"/>
              </w:rPr>
              <w:br/>
              <w:t xml:space="preserve">    （四）用于收集、运输城市生活垃圾的车辆、船舶应当做到密闭、完好和整洁。                                       </w:t>
            </w:r>
            <w:r>
              <w:rPr>
                <w:rFonts w:ascii="宋体" w:eastAsia="宋体" w:hAnsi="宋体" w:cs="宋体" w:hint="eastAsia"/>
                <w:color w:val="000000"/>
                <w:kern w:val="0"/>
                <w:szCs w:val="21"/>
                <w:lang w:bidi="ar"/>
              </w:rPr>
              <w:br/>
              <w:t xml:space="preserve">    第二十八条　从事城市生活垃圾经营性处置的企业应当履行以下义务：</w:t>
            </w:r>
            <w:r>
              <w:rPr>
                <w:rFonts w:ascii="宋体" w:eastAsia="宋体" w:hAnsi="宋体" w:cs="宋体" w:hint="eastAsia"/>
                <w:color w:val="000000"/>
                <w:kern w:val="0"/>
                <w:szCs w:val="21"/>
                <w:lang w:bidi="ar"/>
              </w:rPr>
              <w:br/>
              <w:t xml:space="preserve">    （一）严格按照国家有关规定和技术标准，处置城市生活垃圾； 　　</w:t>
            </w:r>
            <w:r>
              <w:rPr>
                <w:rFonts w:ascii="宋体" w:eastAsia="宋体" w:hAnsi="宋体" w:cs="宋体" w:hint="eastAsia"/>
                <w:color w:val="000000"/>
                <w:kern w:val="0"/>
                <w:szCs w:val="21"/>
                <w:lang w:bidi="ar"/>
              </w:rPr>
              <w:br/>
              <w:t xml:space="preserve">    （二）按照规定处理处置过程中产生的污水、废气、废渣、粉尘等，防止二次污染； 　</w:t>
            </w:r>
            <w:r>
              <w:rPr>
                <w:rFonts w:ascii="宋体" w:eastAsia="宋体" w:hAnsi="宋体" w:cs="宋体" w:hint="eastAsia"/>
                <w:color w:val="000000"/>
                <w:kern w:val="0"/>
                <w:szCs w:val="21"/>
                <w:lang w:bidi="ar"/>
              </w:rPr>
              <w:br/>
              <w:t xml:space="preserve">    （三）按照所在地建设（环境卫生）主管部门规定的时间和要求接收生活垃圾； 　</w:t>
            </w:r>
            <w:r>
              <w:rPr>
                <w:rFonts w:ascii="宋体" w:eastAsia="宋体" w:hAnsi="宋体" w:cs="宋体" w:hint="eastAsia"/>
                <w:color w:val="000000"/>
                <w:kern w:val="0"/>
                <w:szCs w:val="21"/>
                <w:lang w:bidi="ar"/>
              </w:rPr>
              <w:br/>
              <w:t xml:space="preserve">　  （四）按照要求配备城市生活垃圾处置设备、设施，保证设施、设备运行良好； 　　</w:t>
            </w:r>
            <w:r>
              <w:rPr>
                <w:rFonts w:ascii="宋体" w:eastAsia="宋体" w:hAnsi="宋体" w:cs="宋体" w:hint="eastAsia"/>
                <w:color w:val="000000"/>
                <w:kern w:val="0"/>
                <w:szCs w:val="21"/>
                <w:lang w:bidi="ar"/>
              </w:rPr>
              <w:br/>
              <w:t xml:space="preserve">    （五）保证城市生活垃圾处置站、场（厂）环境整洁； 　　</w:t>
            </w:r>
            <w:r>
              <w:rPr>
                <w:rFonts w:ascii="宋体" w:eastAsia="宋体" w:hAnsi="宋体" w:cs="宋体" w:hint="eastAsia"/>
                <w:color w:val="000000"/>
                <w:kern w:val="0"/>
                <w:szCs w:val="21"/>
                <w:lang w:bidi="ar"/>
              </w:rPr>
              <w:br/>
              <w:t xml:space="preserve">    （六）按照要求配备合格的管理</w:t>
            </w:r>
            <w:r>
              <w:rPr>
                <w:rFonts w:ascii="宋体" w:eastAsia="宋体" w:hAnsi="宋体" w:cs="宋体" w:hint="eastAsia"/>
                <w:color w:val="000000"/>
                <w:kern w:val="0"/>
                <w:szCs w:val="21"/>
                <w:lang w:bidi="ar"/>
              </w:rPr>
              <w:lastRenderedPageBreak/>
              <w:t xml:space="preserve">人员及操作人员； 　　</w:t>
            </w:r>
            <w:r>
              <w:rPr>
                <w:rFonts w:ascii="宋体" w:eastAsia="宋体" w:hAnsi="宋体" w:cs="宋体" w:hint="eastAsia"/>
                <w:color w:val="000000"/>
                <w:kern w:val="0"/>
                <w:szCs w:val="21"/>
                <w:lang w:bidi="ar"/>
              </w:rPr>
              <w:br/>
              <w:t xml:space="preserve">    （七）对每日收运、进出场站、处置的生活垃圾进行计量，按照要求将统计数据和报表报送所在地建设（环境卫生）主管部门； 　　</w:t>
            </w:r>
            <w:r>
              <w:rPr>
                <w:rFonts w:ascii="宋体" w:eastAsia="宋体" w:hAnsi="宋体" w:cs="宋体" w:hint="eastAsia"/>
                <w:color w:val="000000"/>
                <w:kern w:val="0"/>
                <w:szCs w:val="21"/>
                <w:lang w:bidi="ar"/>
              </w:rPr>
              <w:br/>
              <w:t xml:space="preserve">    （八）按照要求定期进行水、气、土壤等环境影响监测，对生活垃圾处理设施的性能和环保指标进行检测、评价，向所在地建设（环境卫生）主管部门报告检测、评价结果。</w:t>
            </w:r>
            <w:r>
              <w:rPr>
                <w:rFonts w:ascii="宋体" w:eastAsia="宋体" w:hAnsi="宋体" w:cs="宋体" w:hint="eastAsia"/>
                <w:color w:val="000000"/>
                <w:kern w:val="0"/>
                <w:szCs w:val="21"/>
                <w:lang w:bidi="ar"/>
              </w:rPr>
              <w:br/>
              <w:t xml:space="preserve">    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 并可处以3万元以上10万元以下的罚款。 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61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对从事城市生活垃圾经营性清扫、收集、运输、</w:t>
            </w:r>
            <w:r>
              <w:rPr>
                <w:rFonts w:ascii="宋体" w:eastAsia="宋体" w:hAnsi="宋体" w:cs="宋体" w:hint="eastAsia"/>
                <w:color w:val="000000"/>
                <w:kern w:val="0"/>
                <w:szCs w:val="21"/>
                <w:lang w:bidi="ar"/>
              </w:rPr>
              <w:lastRenderedPageBreak/>
              <w:t>处置的企业，未经批准擅自停业、歇业的处罚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 xml:space="preserve">【规章】《城市生活垃圾管理办法》 （建设部令第157号）                                                                      </w:t>
            </w:r>
            <w:r>
              <w:rPr>
                <w:rFonts w:ascii="宋体" w:eastAsia="宋体" w:hAnsi="宋体" w:cs="宋体" w:hint="eastAsia"/>
                <w:color w:val="000000"/>
                <w:kern w:val="0"/>
                <w:szCs w:val="21"/>
                <w:lang w:bidi="ar"/>
              </w:rPr>
              <w:br/>
              <w:t xml:space="preserve">    第三十五条　从事城市生活垃圾经营性清扫、收集、运输、处置的企</w:t>
            </w:r>
            <w:r>
              <w:rPr>
                <w:rFonts w:ascii="宋体" w:eastAsia="宋体" w:hAnsi="宋体" w:cs="宋体" w:hint="eastAsia"/>
                <w:color w:val="000000"/>
                <w:kern w:val="0"/>
                <w:szCs w:val="21"/>
                <w:lang w:bidi="ar"/>
              </w:rPr>
              <w:lastRenderedPageBreak/>
              <w:t xml:space="preserve">业需停业、歇业的，应当提前半年向所在地直辖市、市、县人民政府建设（环境卫生）主管部门报告，经同意后方可停业或者歇业。 </w:t>
            </w:r>
            <w:r>
              <w:rPr>
                <w:rFonts w:ascii="宋体" w:eastAsia="宋体" w:hAnsi="宋体" w:cs="宋体" w:hint="eastAsia"/>
                <w:color w:val="000000"/>
                <w:kern w:val="0"/>
                <w:szCs w:val="21"/>
                <w:lang w:bidi="ar"/>
              </w:rPr>
              <w:br/>
              <w:t xml:space="preserve">    第四十六条 违反本办法规定，从事城市生活垃圾经营性清扫、收集、运输的企业，未经批准擅自停业、歇业的，由直辖市、市、县人民政府建设（环境卫生）主管部门责令限期改正，并可处以 1 万元以上 3万元以下罚款； 从事城市生活垃圾经营性处置的企业，未经批准擅自停业、歇业的，由直辖市、市、县人民政府建设（环境卫生）主管部门责令限期改正，并可处以 5万元以上10万元以下罚款。 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6</w:t>
            </w:r>
            <w:r w:rsidR="00B46657">
              <w:rPr>
                <w:rFonts w:ascii="宋体" w:hAnsi="宋体" w:hint="eastAsia"/>
                <w:color w:val="000000"/>
              </w:rPr>
              <w:t>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对单位和个人未按规定缴纳城镇垃圾处理费的处罚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【地方性法规】《江苏省城市市容和环境卫生管理条例》</w:t>
            </w:r>
            <w:r>
              <w:rPr>
                <w:rFonts w:ascii="宋体" w:eastAsia="宋体" w:hAnsi="宋体" w:cs="宋体" w:hint="eastAsia"/>
                <w:color w:val="000000"/>
                <w:kern w:val="0"/>
                <w:szCs w:val="21"/>
                <w:lang w:bidi="ar"/>
              </w:rPr>
              <w:br/>
              <w:t xml:space="preserve">    第三十三条　城市生活垃圾处理实行收费制度。产生城市生活垃圾的单位和个人应当缴纳城市生活垃圾处理费。对城市生活垃圾处理费应当加强监管，具体收费管理办法由设区的市人民政府按照国家有关规定制定。</w:t>
            </w:r>
            <w:r>
              <w:rPr>
                <w:rFonts w:ascii="宋体" w:eastAsia="宋体" w:hAnsi="宋体" w:cs="宋体" w:hint="eastAsia"/>
                <w:color w:val="000000"/>
                <w:kern w:val="0"/>
                <w:szCs w:val="21"/>
                <w:lang w:bidi="ar"/>
              </w:rPr>
              <w:br/>
              <w:t xml:space="preserve">    第五十三条　拖欠城市生活垃圾处理费的，可以按照每日千分之三加</w:t>
            </w:r>
            <w:r>
              <w:rPr>
                <w:rFonts w:ascii="宋体" w:eastAsia="宋体" w:hAnsi="宋体" w:cs="宋体" w:hint="eastAsia"/>
                <w:color w:val="000000"/>
                <w:kern w:val="0"/>
                <w:szCs w:val="21"/>
                <w:lang w:bidi="ar"/>
              </w:rPr>
              <w:lastRenderedPageBreak/>
              <w:t xml:space="preserve">收滞纳金；拒不缴纳的，依法申请人民法院执行。                                                                          </w:t>
            </w:r>
            <w:r>
              <w:rPr>
                <w:rFonts w:ascii="宋体" w:eastAsia="宋体" w:hAnsi="宋体" w:cs="宋体" w:hint="eastAsia"/>
                <w:color w:val="000000"/>
                <w:kern w:val="0"/>
                <w:szCs w:val="21"/>
                <w:lang w:bidi="ar"/>
              </w:rPr>
              <w:br/>
              <w:t xml:space="preserve">【规章】《城市生活垃圾管理办法》（建设部令第157号）                                                                        </w:t>
            </w:r>
            <w:r>
              <w:rPr>
                <w:rFonts w:ascii="宋体" w:eastAsia="宋体" w:hAnsi="宋体" w:cs="宋体" w:hint="eastAsia"/>
                <w:color w:val="000000"/>
                <w:kern w:val="0"/>
                <w:szCs w:val="21"/>
                <w:lang w:bidi="ar"/>
              </w:rPr>
              <w:br/>
              <w:t xml:space="preserve">    第四条第一款　产生城市生活垃圾的单位和个人，应当按照城市人民政府确定的生活垃圾处理费收费标准和有关规定缴纳城市生活垃圾处理费。</w:t>
            </w:r>
            <w:r>
              <w:rPr>
                <w:rFonts w:ascii="宋体" w:eastAsia="宋体" w:hAnsi="宋体" w:cs="宋体" w:hint="eastAsia"/>
                <w:color w:val="000000"/>
                <w:kern w:val="0"/>
                <w:szCs w:val="21"/>
                <w:lang w:bidi="ar"/>
              </w:rPr>
              <w:br/>
              <w:t xml:space="preserve">    第三十八条 单位和个人未按规定缴纳城市生活垃圾处理费的，由直辖市、市、县人民政府建设（环境卫生）主管部门责令限期改正，逾期不改正的，对单位可处以应交城市生活垃圾处理费三倍以下且不超过 3 万元的罚款，对个人可处以应交城市生活垃圾处理费三倍以下且不超过 1000 元的罚款。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6</w:t>
            </w:r>
            <w:r w:rsidR="00B46657">
              <w:rPr>
                <w:rFonts w:ascii="宋体" w:hAnsi="宋体" w:hint="eastAsia"/>
                <w:color w:val="000000"/>
              </w:rPr>
              <w:t>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对未按照城市生活垃圾治理规划和环境卫生设施标准配套建设城市生活垃圾收集设施的处罚</w:t>
            </w:r>
          </w:p>
        </w:tc>
        <w:tc>
          <w:tcPr>
            <w:tcW w:w="3578" w:type="dxa"/>
            <w:vAlign w:val="center"/>
          </w:tcPr>
          <w:p w:rsidR="00B46657" w:rsidRDefault="00B46657" w:rsidP="00DC45E1">
            <w:pPr>
              <w:widowControl/>
              <w:jc w:val="left"/>
              <w:textAlignment w:val="center"/>
              <w:rPr>
                <w:rFonts w:ascii="宋体" w:eastAsia="宋体" w:hAnsi="宋体" w:cs="宋体"/>
                <w:color w:val="000000"/>
                <w:kern w:val="0"/>
                <w:szCs w:val="21"/>
                <w:lang w:bidi="ar"/>
              </w:rPr>
            </w:pPr>
            <w:r w:rsidRPr="00B46657">
              <w:rPr>
                <w:rFonts w:ascii="宋体" w:eastAsia="宋体" w:hAnsi="宋体" w:cs="宋体" w:hint="eastAsia"/>
                <w:color w:val="000000"/>
                <w:kern w:val="0"/>
                <w:szCs w:val="21"/>
                <w:lang w:bidi="ar"/>
              </w:rPr>
              <w:t>【法律】《中华人民共和国固体废物污染环境防治法》第四十八条　从事城市新区开发、旧区改建和住宅小区开发建设的单位，以及机场、码头、车站、公园、商店等公共设施、场所的经营管理单位，应当按照国家有关环境卫生的规定，配套建设生活垃圾收集设施。</w:t>
            </w:r>
          </w:p>
          <w:p w:rsidR="00106E3A" w:rsidRDefault="00B46657" w:rsidP="00DC45E1">
            <w:pPr>
              <w:widowControl/>
              <w:jc w:val="left"/>
              <w:textAlignment w:val="center"/>
              <w:rPr>
                <w:rFonts w:ascii="宋体" w:eastAsia="宋体" w:hAnsi="宋体" w:cs="宋体"/>
                <w:color w:val="000000"/>
                <w:szCs w:val="21"/>
              </w:rPr>
            </w:pPr>
            <w:r w:rsidRPr="00B46657">
              <w:rPr>
                <w:rFonts w:ascii="宋体" w:eastAsia="宋体" w:hAnsi="宋体" w:cs="宋体" w:hint="eastAsia"/>
                <w:color w:val="000000"/>
                <w:kern w:val="0"/>
                <w:szCs w:val="21"/>
                <w:lang w:bidi="ar"/>
              </w:rPr>
              <w:lastRenderedPageBreak/>
              <w:t>【规章】《城市生活垃圾管理办法》（建设部令第157号）第十条　从事新区开发、旧区改建和住宅小区开发建设的单位，以及机场、码头、车站、公园、商店等公共设施、场所的经营管理单位，应当按照城市生活垃圾治理规划和环境卫生设施的设置标准，配套建设城市生活垃圾收集设施。第三十九条　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6</w:t>
            </w:r>
            <w:r w:rsidR="00B46657">
              <w:rPr>
                <w:rFonts w:ascii="宋体" w:hAnsi="宋体" w:hint="eastAsia"/>
                <w:color w:val="000000"/>
              </w:rPr>
              <w:t>4</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对在公厕内乱丢垃圾、污物，随地吐痰，乱涂乱画的处罚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【规章】《城市公厕管理办法》（建设部令第9号，2010年修订）</w:t>
            </w:r>
            <w:r>
              <w:rPr>
                <w:rFonts w:ascii="宋体" w:eastAsia="宋体" w:hAnsi="宋体" w:cs="宋体" w:hint="eastAsia"/>
                <w:color w:val="000000"/>
                <w:kern w:val="0"/>
                <w:szCs w:val="21"/>
                <w:lang w:bidi="ar"/>
              </w:rPr>
              <w:br/>
              <w:t xml:space="preserve">    第四条　任何人使用城市公厕，都应当自觉维护公厕的清洁、卫生，爱护公厕的设备、设施。　</w:t>
            </w:r>
            <w:r>
              <w:rPr>
                <w:rFonts w:ascii="宋体" w:eastAsia="宋体" w:hAnsi="宋体" w:cs="宋体" w:hint="eastAsia"/>
                <w:color w:val="000000"/>
                <w:kern w:val="0"/>
                <w:szCs w:val="21"/>
                <w:lang w:bidi="ar"/>
              </w:rPr>
              <w:br/>
              <w:t xml:space="preserve">    第二十四条　对于违反本办法，有下列行为之一的，城市人民政府环境卫生行政主管部门可以责令其恢复原状、赔偿损失，并处以罚款：</w:t>
            </w:r>
            <w:r>
              <w:rPr>
                <w:rFonts w:ascii="宋体" w:eastAsia="宋体" w:hAnsi="宋体" w:cs="宋体" w:hint="eastAsia"/>
                <w:color w:val="000000"/>
                <w:kern w:val="0"/>
                <w:szCs w:val="21"/>
                <w:lang w:bidi="ar"/>
              </w:rPr>
              <w:br/>
              <w:t xml:space="preserve">    （一）在公厕内乱丢垃圾、污物，随地吐痰，乱涂乱画的； </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6</w:t>
            </w:r>
            <w:r w:rsidR="00B46657">
              <w:rPr>
                <w:rFonts w:ascii="宋体" w:hAnsi="宋体" w:hint="eastAsia"/>
                <w:color w:val="000000"/>
              </w:rPr>
              <w:t>5</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对破坏公厕设施、设备的处罚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【规章】《城市公厕管理办法》（建设部令第9号，2010年修订）</w:t>
            </w:r>
            <w:r>
              <w:rPr>
                <w:rFonts w:ascii="宋体" w:eastAsia="宋体" w:hAnsi="宋体" w:cs="宋体" w:hint="eastAsia"/>
                <w:color w:val="000000"/>
                <w:kern w:val="0"/>
                <w:szCs w:val="21"/>
                <w:lang w:bidi="ar"/>
              </w:rPr>
              <w:br/>
              <w:t xml:space="preserve">　  第二十四条　对于违反本办法，有下列行为之一的，城市人民政府环境卫生行政主管部门可以责令其恢复原状、赔偿损失，并处以罚款。</w:t>
            </w:r>
            <w:r>
              <w:rPr>
                <w:rFonts w:ascii="宋体" w:eastAsia="宋体" w:hAnsi="宋体" w:cs="宋体" w:hint="eastAsia"/>
                <w:color w:val="000000"/>
                <w:kern w:val="0"/>
                <w:szCs w:val="21"/>
                <w:lang w:bidi="ar"/>
              </w:rPr>
              <w:br/>
              <w:t xml:space="preserve">    （二）破坏公厕设施、设备的。 </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66</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对未经批准擅自占用或者改变公厕使用性质的处罚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【规章】《城市公厕管理办法》（建设部令第9号，2010年修订）</w:t>
            </w:r>
            <w:r>
              <w:rPr>
                <w:rFonts w:ascii="宋体" w:eastAsia="宋体" w:hAnsi="宋体" w:cs="宋体" w:hint="eastAsia"/>
                <w:color w:val="000000"/>
                <w:kern w:val="0"/>
                <w:szCs w:val="21"/>
                <w:lang w:bidi="ar"/>
              </w:rPr>
              <w:br/>
              <w:t xml:space="preserve">　  第二十四条　对于违反本办法，有下列行为之一的，城市人民政府环境卫生行政主管部门可以责令其恢复原状、赔偿损失，并处以罚款。</w:t>
            </w:r>
            <w:r>
              <w:rPr>
                <w:rFonts w:ascii="宋体" w:eastAsia="宋体" w:hAnsi="宋体" w:cs="宋体" w:hint="eastAsia"/>
                <w:color w:val="000000"/>
                <w:kern w:val="0"/>
                <w:szCs w:val="21"/>
                <w:lang w:bidi="ar"/>
              </w:rPr>
              <w:br/>
              <w:t xml:space="preserve">    （三）未经批准擅自占用或者改变公厕使用性质的。 </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67</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对未使用符合标准的收集容器存放餐厨废弃物的处罚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【规章】《江苏省餐厨废弃物管理办法》（省政府令第70号）</w:t>
            </w:r>
            <w:r>
              <w:rPr>
                <w:rFonts w:ascii="宋体" w:eastAsia="宋体" w:hAnsi="宋体" w:cs="宋体" w:hint="eastAsia"/>
                <w:color w:val="000000"/>
                <w:kern w:val="0"/>
                <w:szCs w:val="21"/>
                <w:lang w:bidi="ar"/>
              </w:rPr>
              <w:br/>
              <w:t xml:space="preserve">    第十八条 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应当遵守下列规定：</w:t>
            </w:r>
            <w:r>
              <w:rPr>
                <w:rFonts w:ascii="宋体" w:eastAsia="宋体" w:hAnsi="宋体" w:cs="宋体" w:hint="eastAsia"/>
                <w:color w:val="000000"/>
                <w:kern w:val="0"/>
                <w:szCs w:val="21"/>
                <w:lang w:bidi="ar"/>
              </w:rPr>
              <w:br/>
              <w:t xml:space="preserve">　　(</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)设置符合标准的餐厨废弃物收集容器;</w:t>
            </w:r>
            <w:r>
              <w:rPr>
                <w:rFonts w:ascii="宋体" w:eastAsia="宋体" w:hAnsi="宋体" w:cs="宋体" w:hint="eastAsia"/>
                <w:color w:val="000000"/>
                <w:kern w:val="0"/>
                <w:szCs w:val="21"/>
                <w:lang w:bidi="ar"/>
              </w:rPr>
              <w:br/>
              <w:t xml:space="preserve">    第四十一条 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有下列行为之一的，由县级以上地方人民政府市容环境卫生主管部门责令限期改正，并处5000元以上30000元以下罚款：</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   （一）未使用符合标准的收集容器存放餐厨废弃物；</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68</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对未将餐厨废弃物与非餐厨废弃物分类存放的处罚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【规章】《江苏省餐厨废弃物管理办法》（省政府令第70号）</w:t>
            </w:r>
            <w:r>
              <w:rPr>
                <w:rFonts w:ascii="宋体" w:eastAsia="宋体" w:hAnsi="宋体" w:cs="宋体" w:hint="eastAsia"/>
                <w:color w:val="000000"/>
                <w:kern w:val="0"/>
                <w:szCs w:val="21"/>
                <w:lang w:bidi="ar"/>
              </w:rPr>
              <w:br/>
              <w:t xml:space="preserve">    第十八条 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应当遵守下列规定：</w:t>
            </w:r>
            <w:r>
              <w:rPr>
                <w:rFonts w:ascii="宋体" w:eastAsia="宋体" w:hAnsi="宋体" w:cs="宋体" w:hint="eastAsia"/>
                <w:color w:val="000000"/>
                <w:kern w:val="0"/>
                <w:szCs w:val="21"/>
                <w:lang w:bidi="ar"/>
              </w:rPr>
              <w:br/>
              <w:t xml:space="preserve">　　 (二)将餐厨废弃物与非餐厨废弃物分类收集、单独存放，并按照环境保护的有关规定，设置油水分离器或者隔油池等污染防治设施;</w:t>
            </w:r>
            <w:r>
              <w:rPr>
                <w:rFonts w:ascii="宋体" w:eastAsia="宋体" w:hAnsi="宋体" w:cs="宋体" w:hint="eastAsia"/>
                <w:color w:val="000000"/>
                <w:kern w:val="0"/>
                <w:szCs w:val="21"/>
                <w:lang w:bidi="ar"/>
              </w:rPr>
              <w:br/>
              <w:t xml:space="preserve">    第四十一条 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有下列行为之一的，由县级以上地方人民政府市容环境卫生主管部门责令限期改正，并处5000元以上30000元以下罚款：</w:t>
            </w:r>
            <w:r>
              <w:rPr>
                <w:rFonts w:ascii="宋体" w:eastAsia="宋体" w:hAnsi="宋体" w:cs="宋体" w:hint="eastAsia"/>
                <w:color w:val="000000"/>
                <w:kern w:val="0"/>
                <w:szCs w:val="21"/>
                <w:lang w:bidi="ar"/>
              </w:rPr>
              <w:br/>
              <w:t xml:space="preserve">    （二）未将餐厨废弃物与非餐厨废弃物分类存放；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69</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对将餐厨废弃物排入雨水管道、污水排水管道和公共厕所的处罚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【规章】《江苏省餐厨废弃物管理办法》（省政府令第70号）</w:t>
            </w:r>
            <w:r>
              <w:rPr>
                <w:rFonts w:ascii="宋体" w:eastAsia="宋体" w:hAnsi="宋体" w:cs="宋体" w:hint="eastAsia"/>
                <w:color w:val="000000"/>
                <w:kern w:val="0"/>
                <w:szCs w:val="21"/>
                <w:lang w:bidi="ar"/>
              </w:rPr>
              <w:br/>
              <w:t xml:space="preserve">    第十八条 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应当遵守下列规定：</w:t>
            </w:r>
            <w:r>
              <w:rPr>
                <w:rFonts w:ascii="宋体" w:eastAsia="宋体" w:hAnsi="宋体" w:cs="宋体" w:hint="eastAsia"/>
                <w:color w:val="000000"/>
                <w:kern w:val="0"/>
                <w:szCs w:val="21"/>
                <w:lang w:bidi="ar"/>
              </w:rPr>
              <w:br/>
              <w:t xml:space="preserve">　　(五)不得将餐厨废弃物排入雨水管道、污水管道、河道、湖泊、水库、沟渠和公共厕所。</w:t>
            </w:r>
            <w:r>
              <w:rPr>
                <w:rFonts w:ascii="宋体" w:eastAsia="宋体" w:hAnsi="宋体" w:cs="宋体" w:hint="eastAsia"/>
                <w:color w:val="000000"/>
                <w:kern w:val="0"/>
                <w:szCs w:val="21"/>
                <w:lang w:bidi="ar"/>
              </w:rPr>
              <w:br/>
              <w:t xml:space="preserve">    第四十一条 餐厨废弃物产</w:t>
            </w:r>
            <w:proofErr w:type="gramStart"/>
            <w:r>
              <w:rPr>
                <w:rFonts w:ascii="宋体" w:eastAsia="宋体" w:hAnsi="宋体" w:cs="宋体" w:hint="eastAsia"/>
                <w:color w:val="000000"/>
                <w:kern w:val="0"/>
                <w:szCs w:val="21"/>
                <w:lang w:bidi="ar"/>
              </w:rPr>
              <w:t>生单</w:t>
            </w:r>
            <w:r>
              <w:rPr>
                <w:rFonts w:ascii="宋体" w:eastAsia="宋体" w:hAnsi="宋体" w:cs="宋体" w:hint="eastAsia"/>
                <w:color w:val="000000"/>
                <w:kern w:val="0"/>
                <w:szCs w:val="21"/>
                <w:lang w:bidi="ar"/>
              </w:rPr>
              <w:lastRenderedPageBreak/>
              <w:t>位</w:t>
            </w:r>
            <w:proofErr w:type="gramEnd"/>
            <w:r>
              <w:rPr>
                <w:rFonts w:ascii="宋体" w:eastAsia="宋体" w:hAnsi="宋体" w:cs="宋体" w:hint="eastAsia"/>
                <w:color w:val="000000"/>
                <w:kern w:val="0"/>
                <w:szCs w:val="21"/>
                <w:lang w:bidi="ar"/>
              </w:rPr>
              <w:t xml:space="preserve">有下列行为之一的，由县级以上地方人民政府市容环境卫生主管部门责令限期改正，并处5000元以上30000元以下罚款： </w:t>
            </w:r>
            <w:r>
              <w:rPr>
                <w:rFonts w:ascii="宋体" w:eastAsia="宋体" w:hAnsi="宋体" w:cs="宋体" w:hint="eastAsia"/>
                <w:color w:val="000000"/>
                <w:kern w:val="0"/>
                <w:szCs w:val="21"/>
                <w:lang w:bidi="ar"/>
              </w:rPr>
              <w:br/>
              <w:t xml:space="preserve">    （三）将餐厨废弃物排入雨水管道、污水排水管道和公共厕所；</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70</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对将餐厨废弃物产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交给不符合规定的单位或者个人收集、运输、处置的处罚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【规章】《江苏省餐厨废弃物管理办法》（省政府令第70号）</w:t>
            </w:r>
            <w:r>
              <w:rPr>
                <w:rFonts w:ascii="宋体" w:eastAsia="宋体" w:hAnsi="宋体" w:cs="宋体" w:hint="eastAsia"/>
                <w:color w:val="000000"/>
                <w:kern w:val="0"/>
                <w:szCs w:val="21"/>
                <w:lang w:bidi="ar"/>
              </w:rPr>
              <w:br/>
              <w:t xml:space="preserve">    第十八条 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应当遵守下列规定：</w:t>
            </w:r>
            <w:r>
              <w:rPr>
                <w:rFonts w:ascii="宋体" w:eastAsia="宋体" w:hAnsi="宋体" w:cs="宋体" w:hint="eastAsia"/>
                <w:color w:val="000000"/>
                <w:kern w:val="0"/>
                <w:szCs w:val="21"/>
                <w:lang w:bidi="ar"/>
              </w:rPr>
              <w:br/>
              <w:t xml:space="preserve">　　(四)在餐厨废弃物产生后24小时内将餐厨废弃物交给与其签订协议的餐厨废弃物收集、运输服务企业;</w:t>
            </w:r>
            <w:r>
              <w:rPr>
                <w:rFonts w:ascii="宋体" w:eastAsia="宋体" w:hAnsi="宋体" w:cs="宋体" w:hint="eastAsia"/>
                <w:color w:val="000000"/>
                <w:kern w:val="0"/>
                <w:szCs w:val="21"/>
                <w:lang w:bidi="ar"/>
              </w:rPr>
              <w:br/>
              <w:t xml:space="preserve">    第四十一条 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有下列行为之一的，由县级以上地方人民政府市容环境卫生主管部门责令限期改正，并处5000元以上30000元以下罚款：</w:t>
            </w:r>
            <w:r>
              <w:rPr>
                <w:rFonts w:ascii="宋体" w:eastAsia="宋体" w:hAnsi="宋体" w:cs="宋体" w:hint="eastAsia"/>
                <w:color w:val="000000"/>
                <w:kern w:val="0"/>
                <w:szCs w:val="21"/>
                <w:lang w:bidi="ar"/>
              </w:rPr>
              <w:br/>
              <w:t xml:space="preserve">   （四）将餐厨废弃物交给不符合本办法规定的单位或者个人收集、运输、处置。</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7</w:t>
            </w:r>
            <w:r w:rsidR="00B46657">
              <w:rPr>
                <w:rFonts w:ascii="宋体" w:hAnsi="宋体" w:hint="eastAsia"/>
                <w:color w:val="000000"/>
              </w:rPr>
              <w:t>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对未经许可从事餐厨废弃物经营性收集、运输活动的处罚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【规章】《江苏省餐厨废弃物管理办法》（省政府令第70号）</w:t>
            </w:r>
            <w:r>
              <w:rPr>
                <w:rFonts w:ascii="宋体" w:eastAsia="宋体" w:hAnsi="宋体" w:cs="宋体" w:hint="eastAsia"/>
                <w:color w:val="000000"/>
                <w:kern w:val="0"/>
                <w:szCs w:val="21"/>
                <w:lang w:bidi="ar"/>
              </w:rPr>
              <w:br/>
              <w:t xml:space="preserve">    第十九条 市、县(市)人民政府市容环境卫生主管部门应当通过招标等公平竞争的方式</w:t>
            </w:r>
            <w:proofErr w:type="gramStart"/>
            <w:r>
              <w:rPr>
                <w:rFonts w:ascii="宋体" w:eastAsia="宋体" w:hAnsi="宋体" w:cs="宋体" w:hint="eastAsia"/>
                <w:color w:val="000000"/>
                <w:kern w:val="0"/>
                <w:szCs w:val="21"/>
                <w:lang w:bidi="ar"/>
              </w:rPr>
              <w:t>作出</w:t>
            </w:r>
            <w:proofErr w:type="gramEnd"/>
            <w:r>
              <w:rPr>
                <w:rFonts w:ascii="宋体" w:eastAsia="宋体" w:hAnsi="宋体" w:cs="宋体" w:hint="eastAsia"/>
                <w:color w:val="000000"/>
                <w:kern w:val="0"/>
                <w:szCs w:val="21"/>
                <w:lang w:bidi="ar"/>
              </w:rPr>
              <w:t>餐厨废弃物收</w:t>
            </w:r>
            <w:r>
              <w:rPr>
                <w:rFonts w:ascii="宋体" w:eastAsia="宋体" w:hAnsi="宋体" w:cs="宋体" w:hint="eastAsia"/>
                <w:color w:val="000000"/>
                <w:kern w:val="0"/>
                <w:szCs w:val="21"/>
                <w:lang w:bidi="ar"/>
              </w:rPr>
              <w:lastRenderedPageBreak/>
              <w:t>集、运输服务许可决定，向中标企业颁发餐厨废弃物收集、运输服务许可证，并与中标企业签订餐厨废弃物收集、运输经营协议。餐厨废弃物收集、运输经营协议应当明确约定经营期限、服务标准、违约责任等内容，并作为餐厨废弃物收集、运输服务许可证的附件。</w:t>
            </w:r>
            <w:r>
              <w:rPr>
                <w:rFonts w:ascii="宋体" w:eastAsia="宋体" w:hAnsi="宋体" w:cs="宋体" w:hint="eastAsia"/>
                <w:color w:val="000000"/>
                <w:kern w:val="0"/>
                <w:szCs w:val="21"/>
                <w:lang w:bidi="ar"/>
              </w:rPr>
              <w:br/>
              <w:t xml:space="preserve">　　未取得餐厨废弃物收集、运输服务许可证的单位，不得从事餐厨废弃物经营性收集、运输活动。</w:t>
            </w:r>
            <w:r>
              <w:rPr>
                <w:rFonts w:ascii="宋体" w:eastAsia="宋体" w:hAnsi="宋体" w:cs="宋体" w:hint="eastAsia"/>
                <w:color w:val="000000"/>
                <w:kern w:val="0"/>
                <w:szCs w:val="21"/>
                <w:lang w:bidi="ar"/>
              </w:rPr>
              <w:br/>
              <w:t xml:space="preserve">    第四十四条第一款 未经许可从事餐厨废弃物经营性收集、运输活动的，由县级以上地方人民政府市容环境卫生主管部门责令停止违法行为，没收违法所得，对单位处10000元以上30000元以下罚款；对个人处200元以上1000元以下罚款。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72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对未经许可从事餐厨废弃物经营性处置活动的处罚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【规章】《江苏省餐厨废弃物管理办法》（省政府令第70号）</w:t>
            </w:r>
            <w:r>
              <w:rPr>
                <w:rFonts w:ascii="宋体" w:eastAsia="宋体" w:hAnsi="宋体" w:cs="宋体" w:hint="eastAsia"/>
                <w:color w:val="000000"/>
                <w:kern w:val="0"/>
                <w:szCs w:val="21"/>
                <w:lang w:bidi="ar"/>
              </w:rPr>
              <w:br/>
              <w:t xml:space="preserve">    第二十五条 市、县(市)人民政府市容环境卫生主管部门应当通过招标等公平竞争的方式</w:t>
            </w:r>
            <w:proofErr w:type="gramStart"/>
            <w:r>
              <w:rPr>
                <w:rFonts w:ascii="宋体" w:eastAsia="宋体" w:hAnsi="宋体" w:cs="宋体" w:hint="eastAsia"/>
                <w:color w:val="000000"/>
                <w:kern w:val="0"/>
                <w:szCs w:val="21"/>
                <w:lang w:bidi="ar"/>
              </w:rPr>
              <w:t>作出</w:t>
            </w:r>
            <w:proofErr w:type="gramEnd"/>
            <w:r>
              <w:rPr>
                <w:rFonts w:ascii="宋体" w:eastAsia="宋体" w:hAnsi="宋体" w:cs="宋体" w:hint="eastAsia"/>
                <w:color w:val="000000"/>
                <w:kern w:val="0"/>
                <w:szCs w:val="21"/>
                <w:lang w:bidi="ar"/>
              </w:rPr>
              <w:t>餐厨废弃物处置许可决定，向中标企业颁发餐厨废弃物处置服务许可证，并与中标企业签订餐厨废弃物处置经营协议。餐厨</w:t>
            </w:r>
            <w:r>
              <w:rPr>
                <w:rFonts w:ascii="宋体" w:eastAsia="宋体" w:hAnsi="宋体" w:cs="宋体" w:hint="eastAsia"/>
                <w:color w:val="000000"/>
                <w:kern w:val="0"/>
                <w:szCs w:val="21"/>
                <w:lang w:bidi="ar"/>
              </w:rPr>
              <w:lastRenderedPageBreak/>
              <w:t>废弃物处置经营协议应当明确约定经营期限、服务标准、违约责任等内容，并作为餐厨废弃物处置服务许可证的附件。</w:t>
            </w:r>
            <w:r>
              <w:rPr>
                <w:rFonts w:ascii="宋体" w:eastAsia="宋体" w:hAnsi="宋体" w:cs="宋体" w:hint="eastAsia"/>
                <w:color w:val="000000"/>
                <w:kern w:val="0"/>
                <w:szCs w:val="21"/>
                <w:lang w:bidi="ar"/>
              </w:rPr>
              <w:br/>
              <w:t xml:space="preserve">　　未取得餐厨废弃物处置服务许可证的单位，不得从事餐厨废弃物经营性处置活动。</w:t>
            </w:r>
            <w:r>
              <w:rPr>
                <w:rFonts w:ascii="宋体" w:eastAsia="宋体" w:hAnsi="宋体" w:cs="宋体" w:hint="eastAsia"/>
                <w:color w:val="000000"/>
                <w:kern w:val="0"/>
                <w:szCs w:val="21"/>
                <w:lang w:bidi="ar"/>
              </w:rPr>
              <w:br/>
              <w:t xml:space="preserve">    第四十四条第二款  未经许可从事餐厨废弃物经营性处置活动的，由县级以上地方人民政府市容环境卫生主管部门责令停止违法行为，没收违法所得，对单位处10000元以上30000元以下罚款；对个人处200元以上1000元以下罚款。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73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未依法向当地人民政府市容环境卫生行政主管部门备案餐厨废弃物收集运输协议的处罚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第十六条 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应当与餐厨废弃物收集、运输服务企业签订协议，并报当地人民政府市容环境卫生主管部门备案;在向环保、食品药品监管等部门办理有关登记或者许可申请时，应当主动出示协议。</w:t>
            </w:r>
            <w:r>
              <w:rPr>
                <w:rFonts w:ascii="宋体" w:eastAsia="宋体" w:hAnsi="宋体" w:cs="宋体" w:hint="eastAsia"/>
                <w:color w:val="000000"/>
                <w:kern w:val="0"/>
                <w:szCs w:val="21"/>
                <w:lang w:bidi="ar"/>
              </w:rPr>
              <w:br/>
              <w:t xml:space="preserve">    第四十二条 餐厨废弃物产</w:t>
            </w:r>
            <w:proofErr w:type="gramStart"/>
            <w:r>
              <w:rPr>
                <w:rFonts w:ascii="宋体" w:eastAsia="宋体" w:hAnsi="宋体" w:cs="宋体" w:hint="eastAsia"/>
                <w:color w:val="000000"/>
                <w:kern w:val="0"/>
                <w:szCs w:val="21"/>
                <w:lang w:bidi="ar"/>
              </w:rPr>
              <w:t>生单位</w:t>
            </w:r>
            <w:proofErr w:type="gramEnd"/>
            <w:r>
              <w:rPr>
                <w:rFonts w:ascii="宋体" w:eastAsia="宋体" w:hAnsi="宋体" w:cs="宋体" w:hint="eastAsia"/>
                <w:color w:val="000000"/>
                <w:kern w:val="0"/>
                <w:szCs w:val="21"/>
                <w:lang w:bidi="ar"/>
              </w:rPr>
              <w:t>未依法向当地人民政府市容环境卫生行政主管部门备案餐厨废弃物收集运输协议的，由县级以上地方人民政</w:t>
            </w:r>
            <w:r>
              <w:rPr>
                <w:rFonts w:ascii="宋体" w:eastAsia="宋体" w:hAnsi="宋体" w:cs="宋体" w:hint="eastAsia"/>
                <w:color w:val="000000"/>
                <w:kern w:val="0"/>
                <w:szCs w:val="21"/>
                <w:lang w:bidi="ar"/>
              </w:rPr>
              <w:lastRenderedPageBreak/>
              <w:t>府市容环境卫生主管部门责令其备案；拒不备案的，可以处10000元以上30000元以下罚款。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7</w:t>
            </w:r>
            <w:r w:rsidR="00B46657">
              <w:rPr>
                <w:rFonts w:ascii="宋体" w:hAnsi="宋体" w:hint="eastAsia"/>
                <w:color w:val="000000"/>
              </w:rPr>
              <w:t>4</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对从事餐厨废弃物收集、运输服务的企业，在运输过程中随意倾倒、遗洒、丢弃餐厨废弃物的处罚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第二十一条 从事餐厨废弃物收集、运输服务的企业应当遵守下列规定：</w:t>
            </w:r>
            <w:r>
              <w:rPr>
                <w:rFonts w:ascii="宋体" w:eastAsia="宋体" w:hAnsi="宋体" w:cs="宋体" w:hint="eastAsia"/>
                <w:color w:val="000000"/>
                <w:kern w:val="0"/>
                <w:szCs w:val="21"/>
                <w:lang w:bidi="ar"/>
              </w:rPr>
              <w:br/>
              <w:t xml:space="preserve">　  (三)用于收集、运输餐厨废弃物的车辆，应当为全密闭自动卸载车辆，确保密封、完好和整洁，并喷涂规定的标识标志;</w:t>
            </w:r>
            <w:r>
              <w:rPr>
                <w:rFonts w:ascii="宋体" w:eastAsia="宋体" w:hAnsi="宋体" w:cs="宋体" w:hint="eastAsia"/>
                <w:color w:val="000000"/>
                <w:kern w:val="0"/>
                <w:szCs w:val="21"/>
                <w:lang w:bidi="ar"/>
              </w:rPr>
              <w:br/>
              <w:t xml:space="preserve">　  第四十五条 从事餐厨废弃物收集、运输服务的企业，在运输过程中随意倾倒、遗洒、丢弃餐厨废弃物的，由县级以上地方人民政府市容环境卫生主管部门责令限期清除，并处5000元以上10000元以下罚款。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75</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对未按照环境卫生作业标准和规范，在规定的时间内及时收集、运输餐厨废弃物的处罚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第二十一条 从事餐厨废弃物收集、运输服务的企业应当遵守下列规定：</w:t>
            </w:r>
            <w:r>
              <w:rPr>
                <w:rFonts w:ascii="宋体" w:eastAsia="宋体" w:hAnsi="宋体" w:cs="宋体" w:hint="eastAsia"/>
                <w:color w:val="000000"/>
                <w:kern w:val="0"/>
                <w:szCs w:val="21"/>
                <w:lang w:bidi="ar"/>
              </w:rPr>
              <w:br/>
              <w:t xml:space="preserve">    （一）按照环境卫生作业标准和规范，在规定的时间内及时收集、运输餐厨废弃物。每天到餐厨废弃物产</w:t>
            </w:r>
            <w:proofErr w:type="gramStart"/>
            <w:r>
              <w:rPr>
                <w:rFonts w:ascii="宋体" w:eastAsia="宋体" w:hAnsi="宋体" w:cs="宋体" w:hint="eastAsia"/>
                <w:color w:val="000000"/>
                <w:kern w:val="0"/>
                <w:szCs w:val="21"/>
                <w:lang w:bidi="ar"/>
              </w:rPr>
              <w:lastRenderedPageBreak/>
              <w:t>生单位</w:t>
            </w:r>
            <w:proofErr w:type="gramEnd"/>
            <w:r>
              <w:rPr>
                <w:rFonts w:ascii="宋体" w:eastAsia="宋体" w:hAnsi="宋体" w:cs="宋体" w:hint="eastAsia"/>
                <w:color w:val="000000"/>
                <w:kern w:val="0"/>
                <w:szCs w:val="21"/>
                <w:lang w:bidi="ar"/>
              </w:rPr>
              <w:t>清运餐厨废弃物不得少于一次；</w:t>
            </w:r>
            <w:r>
              <w:rPr>
                <w:rFonts w:ascii="宋体" w:eastAsia="宋体" w:hAnsi="宋体" w:cs="宋体" w:hint="eastAsia"/>
                <w:color w:val="000000"/>
                <w:kern w:val="0"/>
                <w:szCs w:val="21"/>
                <w:lang w:bidi="ar"/>
              </w:rPr>
              <w:br/>
              <w:t xml:space="preserve">    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7</w:t>
            </w:r>
            <w:r w:rsidR="00B46657">
              <w:rPr>
                <w:rFonts w:ascii="宋体" w:hAnsi="宋体" w:hint="eastAsia"/>
                <w:color w:val="000000"/>
              </w:rPr>
              <w:t>6</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对未将收集的餐厨废弃物运到符合规定的餐厨废弃物处置场所的处罚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第二十一条 从事餐厨废弃物收集、运输服务的企业应当遵守下列规定：</w:t>
            </w:r>
            <w:r>
              <w:rPr>
                <w:rFonts w:ascii="宋体" w:eastAsia="宋体" w:hAnsi="宋体" w:cs="宋体" w:hint="eastAsia"/>
                <w:color w:val="000000"/>
                <w:kern w:val="0"/>
                <w:szCs w:val="21"/>
                <w:lang w:bidi="ar"/>
              </w:rPr>
              <w:br/>
              <w:t xml:space="preserve">    （二）将收集的餐厨废弃物运到符合本办法规定的餐厨废弃物处置场所；</w:t>
            </w:r>
            <w:r>
              <w:rPr>
                <w:rFonts w:ascii="宋体" w:eastAsia="宋体" w:hAnsi="宋体" w:cs="宋体" w:hint="eastAsia"/>
                <w:color w:val="000000"/>
                <w:kern w:val="0"/>
                <w:szCs w:val="21"/>
                <w:lang w:bidi="ar"/>
              </w:rPr>
              <w:br/>
              <w:t xml:space="preserve">    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77</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对用于收集、运输餐厨废弃物的车辆，未使用全密闭自动卸载车辆，且未喷涂规定的标识标志的处罚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第二十一条 从事餐厨废弃物收集、运输服务的企业应当遵守下列规定：</w:t>
            </w:r>
            <w:r>
              <w:rPr>
                <w:rFonts w:ascii="宋体" w:eastAsia="宋体" w:hAnsi="宋体" w:cs="宋体" w:hint="eastAsia"/>
                <w:color w:val="000000"/>
                <w:kern w:val="0"/>
                <w:szCs w:val="21"/>
                <w:lang w:bidi="ar"/>
              </w:rPr>
              <w:br/>
              <w:t xml:space="preserve">    （三）用于收集、运输餐厨废弃物的车辆，应当为全密闭自动卸载车辆，确保密封、完好和整洁，并喷涂规定的标识标志；</w:t>
            </w:r>
            <w:r>
              <w:rPr>
                <w:rFonts w:ascii="宋体" w:eastAsia="宋体" w:hAnsi="宋体" w:cs="宋体" w:hint="eastAsia"/>
                <w:color w:val="000000"/>
                <w:kern w:val="0"/>
                <w:szCs w:val="21"/>
                <w:lang w:bidi="ar"/>
              </w:rPr>
              <w:br/>
              <w:t xml:space="preserve">    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78</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对餐厨废弃物产生、收集、运输和处置未实行联单制度的处罚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第二十一条 从事餐厨废弃物收集、运输服务的企业应当遵守下列规定：</w:t>
            </w:r>
            <w:r>
              <w:rPr>
                <w:rFonts w:ascii="宋体" w:eastAsia="宋体" w:hAnsi="宋体" w:cs="宋体" w:hint="eastAsia"/>
                <w:color w:val="000000"/>
                <w:kern w:val="0"/>
                <w:szCs w:val="21"/>
                <w:lang w:bidi="ar"/>
              </w:rPr>
              <w:br/>
              <w:t xml:space="preserve">    （四）餐厨废弃物产生、收集、运输和处置实行联单制度；</w:t>
            </w:r>
            <w:r>
              <w:rPr>
                <w:rFonts w:ascii="宋体" w:eastAsia="宋体" w:hAnsi="宋体" w:cs="宋体" w:hint="eastAsia"/>
                <w:color w:val="000000"/>
                <w:kern w:val="0"/>
                <w:szCs w:val="21"/>
                <w:lang w:bidi="ar"/>
              </w:rPr>
              <w:br/>
              <w:t xml:space="preserve">    第四十六条一款 从事餐厨废弃物收集、运输服务的企业有违反本办法第二十一条第（一）项至第（五）</w:t>
            </w:r>
            <w:r>
              <w:rPr>
                <w:rFonts w:ascii="宋体" w:eastAsia="宋体" w:hAnsi="宋体" w:cs="宋体" w:hint="eastAsia"/>
                <w:color w:val="000000"/>
                <w:kern w:val="0"/>
                <w:szCs w:val="21"/>
                <w:lang w:bidi="ar"/>
              </w:rPr>
              <w:lastRenderedPageBreak/>
              <w:t>项情形之一的，由县级以上地方人民政府市容环境卫生主管部门责令限期改正，并处5000元以上10000 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79</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对未建立餐厨废弃物收集、</w:t>
            </w:r>
            <w:proofErr w:type="gramStart"/>
            <w:r>
              <w:rPr>
                <w:rFonts w:ascii="宋体" w:eastAsia="宋体" w:hAnsi="宋体" w:cs="宋体" w:hint="eastAsia"/>
                <w:color w:val="000000"/>
                <w:kern w:val="0"/>
                <w:szCs w:val="21"/>
                <w:lang w:bidi="ar"/>
              </w:rPr>
              <w:t>运输台</w:t>
            </w:r>
            <w:proofErr w:type="gramEnd"/>
            <w:r>
              <w:rPr>
                <w:rFonts w:ascii="宋体" w:eastAsia="宋体" w:hAnsi="宋体" w:cs="宋体" w:hint="eastAsia"/>
                <w:color w:val="000000"/>
                <w:kern w:val="0"/>
                <w:szCs w:val="21"/>
                <w:lang w:bidi="ar"/>
              </w:rPr>
              <w:t>账制度，或收集、</w:t>
            </w:r>
            <w:proofErr w:type="gramStart"/>
            <w:r>
              <w:rPr>
                <w:rFonts w:ascii="宋体" w:eastAsia="宋体" w:hAnsi="宋体" w:cs="宋体" w:hint="eastAsia"/>
                <w:color w:val="000000"/>
                <w:kern w:val="0"/>
                <w:szCs w:val="21"/>
                <w:lang w:bidi="ar"/>
              </w:rPr>
              <w:t>运输台账未</w:t>
            </w:r>
            <w:proofErr w:type="gramEnd"/>
            <w:r>
              <w:rPr>
                <w:rFonts w:ascii="宋体" w:eastAsia="宋体" w:hAnsi="宋体" w:cs="宋体" w:hint="eastAsia"/>
                <w:color w:val="000000"/>
                <w:kern w:val="0"/>
                <w:szCs w:val="21"/>
                <w:lang w:bidi="ar"/>
              </w:rPr>
              <w:t>按照规定每月向当地人民政府市容环境卫生主管部门报送的处罚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第二十一条 从事餐厨废弃物收集、运输服务的企业应当遵守下列规定：</w:t>
            </w:r>
            <w:r>
              <w:rPr>
                <w:rFonts w:ascii="宋体" w:eastAsia="宋体" w:hAnsi="宋体" w:cs="宋体" w:hint="eastAsia"/>
                <w:color w:val="000000"/>
                <w:kern w:val="0"/>
                <w:szCs w:val="21"/>
                <w:lang w:bidi="ar"/>
              </w:rPr>
              <w:br/>
              <w:t xml:space="preserve">    （五）建立餐厨废弃物收集、</w:t>
            </w:r>
            <w:proofErr w:type="gramStart"/>
            <w:r>
              <w:rPr>
                <w:rFonts w:ascii="宋体" w:eastAsia="宋体" w:hAnsi="宋体" w:cs="宋体" w:hint="eastAsia"/>
                <w:color w:val="000000"/>
                <w:kern w:val="0"/>
                <w:szCs w:val="21"/>
                <w:lang w:bidi="ar"/>
              </w:rPr>
              <w:t>运输台</w:t>
            </w:r>
            <w:proofErr w:type="gramEnd"/>
            <w:r>
              <w:rPr>
                <w:rFonts w:ascii="宋体" w:eastAsia="宋体" w:hAnsi="宋体" w:cs="宋体" w:hint="eastAsia"/>
                <w:color w:val="000000"/>
                <w:kern w:val="0"/>
                <w:szCs w:val="21"/>
                <w:lang w:bidi="ar"/>
              </w:rPr>
              <w:t>账制度，收集、</w:t>
            </w:r>
            <w:proofErr w:type="gramStart"/>
            <w:r>
              <w:rPr>
                <w:rFonts w:ascii="宋体" w:eastAsia="宋体" w:hAnsi="宋体" w:cs="宋体" w:hint="eastAsia"/>
                <w:color w:val="000000"/>
                <w:kern w:val="0"/>
                <w:szCs w:val="21"/>
                <w:lang w:bidi="ar"/>
              </w:rPr>
              <w:t>运输台账应当</w:t>
            </w:r>
            <w:proofErr w:type="gramEnd"/>
            <w:r>
              <w:rPr>
                <w:rFonts w:ascii="宋体" w:eastAsia="宋体" w:hAnsi="宋体" w:cs="宋体" w:hint="eastAsia"/>
                <w:color w:val="000000"/>
                <w:kern w:val="0"/>
                <w:szCs w:val="21"/>
                <w:lang w:bidi="ar"/>
              </w:rPr>
              <w:t>每月向当地人民政府市容环境卫生主管部门报送一次；</w:t>
            </w:r>
            <w:r>
              <w:rPr>
                <w:rFonts w:ascii="宋体" w:eastAsia="宋体" w:hAnsi="宋体" w:cs="宋体" w:hint="eastAsia"/>
                <w:color w:val="000000"/>
                <w:kern w:val="0"/>
                <w:szCs w:val="21"/>
                <w:lang w:bidi="ar"/>
              </w:rPr>
              <w:br/>
              <w:t xml:space="preserve">    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80</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对未严格按照相关规定和技术标准，处置餐厨废弃物的处罚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【规章】《江苏省餐厨废弃物管理办法》（省政府令第70号）</w:t>
            </w:r>
            <w:r>
              <w:rPr>
                <w:rFonts w:ascii="宋体" w:eastAsia="宋体" w:hAnsi="宋体" w:cs="宋体" w:hint="eastAsia"/>
                <w:color w:val="000000"/>
                <w:kern w:val="0"/>
                <w:szCs w:val="21"/>
                <w:lang w:bidi="ar"/>
              </w:rPr>
              <w:br/>
              <w:t xml:space="preserve">    第二十七条 从事餐厨废弃物处置服务的企业应当遵守下列规定：</w:t>
            </w:r>
            <w:r>
              <w:rPr>
                <w:rFonts w:ascii="宋体" w:eastAsia="宋体" w:hAnsi="宋体" w:cs="宋体" w:hint="eastAsia"/>
                <w:color w:val="000000"/>
                <w:kern w:val="0"/>
                <w:szCs w:val="21"/>
                <w:lang w:bidi="ar"/>
              </w:rPr>
              <w:br/>
              <w:t xml:space="preserve">    （一）严格按照相关规定和技术标准，处置餐厨废弃物；</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8</w:t>
            </w:r>
            <w:r w:rsidR="00B46657">
              <w:rPr>
                <w:rFonts w:ascii="宋体" w:hAnsi="宋体" w:hint="eastAsia"/>
                <w:color w:val="000000"/>
              </w:rPr>
              <w:t>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对餐厨废弃物处置过程中产生的废水、废气、废渣等不符合环保标准，造成二次污染的处罚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第二十七条 从事餐厨废弃物处置服务的企业应当遵守下列规定：</w:t>
            </w:r>
            <w:r>
              <w:rPr>
                <w:rFonts w:ascii="宋体" w:eastAsia="宋体" w:hAnsi="宋体" w:cs="宋体" w:hint="eastAsia"/>
                <w:color w:val="000000"/>
                <w:kern w:val="0"/>
                <w:szCs w:val="21"/>
                <w:lang w:bidi="ar"/>
              </w:rPr>
              <w:br/>
              <w:t xml:space="preserve">    （二）处置过程中产生的废水、废气、废渣等符合环保标准，防止二次污染；</w:t>
            </w:r>
            <w:r>
              <w:rPr>
                <w:rFonts w:ascii="宋体" w:eastAsia="宋体" w:hAnsi="宋体" w:cs="宋体" w:hint="eastAsia"/>
                <w:color w:val="000000"/>
                <w:kern w:val="0"/>
                <w:szCs w:val="21"/>
                <w:lang w:bidi="ar"/>
              </w:rPr>
              <w:b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82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对使用微生物菌剂处理餐厨废弃物</w:t>
            </w:r>
            <w:r>
              <w:rPr>
                <w:rFonts w:ascii="宋体" w:eastAsia="宋体" w:hAnsi="宋体" w:cs="宋体" w:hint="eastAsia"/>
                <w:color w:val="000000"/>
                <w:kern w:val="0"/>
                <w:szCs w:val="21"/>
                <w:lang w:bidi="ar"/>
              </w:rPr>
              <w:lastRenderedPageBreak/>
              <w:t>的，不符合国家有关规定并未采取相应的安全控制措施的处罚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 xml:space="preserve">【规章】《江苏省餐厨废弃物管理办法》（省政府令第70号）      </w:t>
            </w:r>
            <w:r>
              <w:rPr>
                <w:rFonts w:ascii="宋体" w:eastAsia="宋体" w:hAnsi="宋体" w:cs="宋体" w:hint="eastAsia"/>
                <w:color w:val="000000"/>
                <w:kern w:val="0"/>
                <w:szCs w:val="21"/>
                <w:lang w:bidi="ar"/>
              </w:rPr>
              <w:br/>
              <w:t xml:space="preserve">    第二十七条 从事餐厨废弃物处</w:t>
            </w:r>
            <w:r>
              <w:rPr>
                <w:rFonts w:ascii="宋体" w:eastAsia="宋体" w:hAnsi="宋体" w:cs="宋体" w:hint="eastAsia"/>
                <w:color w:val="000000"/>
                <w:kern w:val="0"/>
                <w:szCs w:val="21"/>
                <w:lang w:bidi="ar"/>
              </w:rPr>
              <w:lastRenderedPageBreak/>
              <w:t xml:space="preserve">置服务的企业应当遵守下列规定：    </w:t>
            </w:r>
            <w:r>
              <w:rPr>
                <w:rFonts w:ascii="宋体" w:eastAsia="宋体" w:hAnsi="宋体" w:cs="宋体" w:hint="eastAsia"/>
                <w:color w:val="000000"/>
                <w:kern w:val="0"/>
                <w:szCs w:val="21"/>
                <w:lang w:bidi="ar"/>
              </w:rPr>
              <w:br/>
              <w:t xml:space="preserve">    （三）使用微生物菌剂处理餐厨废弃物的，应当符合国家有关规定并采取相应的安全控制措施；</w:t>
            </w:r>
            <w:r>
              <w:rPr>
                <w:rFonts w:ascii="宋体" w:eastAsia="宋体" w:hAnsi="宋体" w:cs="宋体" w:hint="eastAsia"/>
                <w:color w:val="000000"/>
                <w:kern w:val="0"/>
                <w:szCs w:val="21"/>
                <w:lang w:bidi="ar"/>
              </w:rPr>
              <w:b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8</w:t>
            </w:r>
            <w:r w:rsidR="00B46657">
              <w:rPr>
                <w:rFonts w:ascii="宋体" w:hAnsi="宋体" w:hint="eastAsia"/>
                <w:color w:val="000000"/>
              </w:rPr>
              <w:t>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对使用餐</w:t>
            </w:r>
            <w:proofErr w:type="gramStart"/>
            <w:r>
              <w:rPr>
                <w:rFonts w:ascii="宋体" w:eastAsia="宋体" w:hAnsi="宋体" w:cs="宋体" w:hint="eastAsia"/>
                <w:color w:val="000000"/>
                <w:kern w:val="0"/>
                <w:szCs w:val="21"/>
                <w:lang w:bidi="ar"/>
              </w:rPr>
              <w:t>厨</w:t>
            </w:r>
            <w:proofErr w:type="gramEnd"/>
            <w:r>
              <w:rPr>
                <w:rFonts w:ascii="宋体" w:eastAsia="宋体" w:hAnsi="宋体" w:cs="宋体" w:hint="eastAsia"/>
                <w:color w:val="000000"/>
                <w:kern w:val="0"/>
                <w:szCs w:val="21"/>
                <w:lang w:bidi="ar"/>
              </w:rPr>
              <w:t>废弃物生产的产品不符合相关质量标准的处罚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第二十七条 从事餐厨废弃物处置服务的企业应当遵守下列规定：</w:t>
            </w:r>
            <w:r>
              <w:rPr>
                <w:rFonts w:ascii="宋体" w:eastAsia="宋体" w:hAnsi="宋体" w:cs="宋体" w:hint="eastAsia"/>
                <w:color w:val="000000"/>
                <w:kern w:val="0"/>
                <w:szCs w:val="21"/>
                <w:lang w:bidi="ar"/>
              </w:rPr>
              <w:br/>
              <w:t xml:space="preserve">    （四）生产的产品应当符合相关质量标准；</w:t>
            </w:r>
            <w:r>
              <w:rPr>
                <w:rFonts w:ascii="宋体" w:eastAsia="宋体" w:hAnsi="宋体" w:cs="宋体" w:hint="eastAsia"/>
                <w:color w:val="000000"/>
                <w:kern w:val="0"/>
                <w:szCs w:val="21"/>
                <w:lang w:bidi="ar"/>
              </w:rPr>
              <w:b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8</w:t>
            </w:r>
            <w:r w:rsidR="00B46657">
              <w:rPr>
                <w:rFonts w:ascii="宋体" w:hAnsi="宋体" w:hint="eastAsia"/>
                <w:color w:val="000000"/>
              </w:rPr>
              <w:t>4</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对未按照规定的时间和要求接收餐厨废弃物的处罚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 （省政府令第70号）     </w:t>
            </w:r>
            <w:r>
              <w:rPr>
                <w:rFonts w:ascii="宋体" w:eastAsia="宋体" w:hAnsi="宋体" w:cs="宋体" w:hint="eastAsia"/>
                <w:color w:val="000000"/>
                <w:kern w:val="0"/>
                <w:szCs w:val="21"/>
                <w:lang w:bidi="ar"/>
              </w:rPr>
              <w:br/>
              <w:t xml:space="preserve">    第二十七条 从事餐厨废弃物处置服务的企业应当遵守下列规定：</w:t>
            </w:r>
            <w:r>
              <w:rPr>
                <w:rFonts w:ascii="宋体" w:eastAsia="宋体" w:hAnsi="宋体" w:cs="宋体" w:hint="eastAsia"/>
                <w:color w:val="000000"/>
                <w:kern w:val="0"/>
                <w:szCs w:val="21"/>
                <w:lang w:bidi="ar"/>
              </w:rPr>
              <w:br/>
              <w:t xml:space="preserve">    （五）按照规定的时间和要求接收餐厨废弃物；</w:t>
            </w:r>
            <w:r>
              <w:rPr>
                <w:rFonts w:ascii="宋体" w:eastAsia="宋体" w:hAnsi="宋体" w:cs="宋体" w:hint="eastAsia"/>
                <w:color w:val="000000"/>
                <w:kern w:val="0"/>
                <w:szCs w:val="21"/>
                <w:lang w:bidi="ar"/>
              </w:rPr>
              <w:b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8</w:t>
            </w:r>
            <w:r w:rsidR="00B46657">
              <w:rPr>
                <w:rFonts w:ascii="宋体" w:hAnsi="宋体" w:hint="eastAsia"/>
                <w:color w:val="000000"/>
              </w:rPr>
              <w:t>5</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对未按照要求配备餐厨废弃物处置设施、设备，并保证其运行良好的处罚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 （省政府令第70号）     </w:t>
            </w:r>
            <w:r>
              <w:rPr>
                <w:rFonts w:ascii="宋体" w:eastAsia="宋体" w:hAnsi="宋体" w:cs="宋体" w:hint="eastAsia"/>
                <w:color w:val="000000"/>
                <w:kern w:val="0"/>
                <w:szCs w:val="21"/>
                <w:lang w:bidi="ar"/>
              </w:rPr>
              <w:br/>
              <w:t xml:space="preserve">    第二十七条 从事餐厨废弃物处置服务的企业应当遵守下列规定：</w:t>
            </w:r>
            <w:r>
              <w:rPr>
                <w:rFonts w:ascii="宋体" w:eastAsia="宋体" w:hAnsi="宋体" w:cs="宋体" w:hint="eastAsia"/>
                <w:color w:val="000000"/>
                <w:kern w:val="0"/>
                <w:szCs w:val="21"/>
                <w:lang w:bidi="ar"/>
              </w:rPr>
              <w:br/>
              <w:t xml:space="preserve">     （六）按照要求配备餐厨废弃物处置设施、设备，并保证其运行良好；</w:t>
            </w:r>
            <w:r>
              <w:rPr>
                <w:rFonts w:ascii="宋体" w:eastAsia="宋体" w:hAnsi="宋体" w:cs="宋体" w:hint="eastAsia"/>
                <w:color w:val="000000"/>
                <w:kern w:val="0"/>
                <w:szCs w:val="21"/>
                <w:lang w:bidi="ar"/>
              </w:rPr>
              <w:br/>
              <w:t xml:space="preserve">     第四十六条二款 从事餐厨废弃物处置服务的企业有违反本办法第二十七条第 （一） 项至第（十） 项情形之一的，由县级以上地方人民政府市容环境卫生主管部门责令限期改正，并处10000元以上20000元以下</w:t>
            </w:r>
            <w:r>
              <w:rPr>
                <w:rFonts w:ascii="宋体" w:eastAsia="宋体" w:hAnsi="宋体" w:cs="宋体" w:hint="eastAsia"/>
                <w:color w:val="000000"/>
                <w:kern w:val="0"/>
                <w:szCs w:val="21"/>
                <w:lang w:bidi="ar"/>
              </w:rPr>
              <w:lastRenderedPageBreak/>
              <w:t>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8</w:t>
            </w:r>
            <w:r w:rsidR="00B46657">
              <w:rPr>
                <w:rFonts w:ascii="宋体" w:hAnsi="宋体" w:hint="eastAsia"/>
                <w:color w:val="000000"/>
              </w:rPr>
              <w:t>6</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对未在餐厨废弃物处置场（厂）设置餐厨废弃物贮存设施，并不符合环境标准的处罚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第二十七条 从事餐厨废弃物处置服务的企业应当遵守下列规定：</w:t>
            </w:r>
            <w:r>
              <w:rPr>
                <w:rFonts w:ascii="宋体" w:eastAsia="宋体" w:hAnsi="宋体" w:cs="宋体" w:hint="eastAsia"/>
                <w:color w:val="000000"/>
                <w:kern w:val="0"/>
                <w:szCs w:val="21"/>
                <w:lang w:bidi="ar"/>
              </w:rPr>
              <w:br/>
              <w:t xml:space="preserve">    （七）在餐厨废弃物处置场（厂）设置餐厨废弃物贮存设施，并符合环境标准；</w:t>
            </w:r>
            <w:r>
              <w:rPr>
                <w:rFonts w:ascii="宋体" w:eastAsia="宋体" w:hAnsi="宋体" w:cs="宋体" w:hint="eastAsia"/>
                <w:color w:val="000000"/>
                <w:kern w:val="0"/>
                <w:szCs w:val="21"/>
                <w:lang w:bidi="ar"/>
              </w:rPr>
              <w:b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87</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对未按照要求进行环境影响监测的处罚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  （省政府令第70号）    </w:t>
            </w:r>
            <w:r>
              <w:rPr>
                <w:rFonts w:ascii="宋体" w:eastAsia="宋体" w:hAnsi="宋体" w:cs="宋体" w:hint="eastAsia"/>
                <w:color w:val="000000"/>
                <w:kern w:val="0"/>
                <w:szCs w:val="21"/>
                <w:lang w:bidi="ar"/>
              </w:rPr>
              <w:br/>
              <w:t xml:space="preserve">    第二十七条 从事餐厨废弃物处置服务的企业应当遵守下列规定：</w:t>
            </w:r>
            <w:r>
              <w:rPr>
                <w:rFonts w:ascii="宋体" w:eastAsia="宋体" w:hAnsi="宋体" w:cs="宋体" w:hint="eastAsia"/>
                <w:color w:val="000000"/>
                <w:kern w:val="0"/>
                <w:szCs w:val="21"/>
                <w:lang w:bidi="ar"/>
              </w:rPr>
              <w:br/>
              <w:t xml:space="preserve">   （八）按照要求进行环境影响监测，对餐厨废弃物处置设施的性能和环保指标进行检测、评价，并向当地人民政府市容环境卫生主管部门和环</w:t>
            </w:r>
            <w:r>
              <w:rPr>
                <w:rFonts w:ascii="宋体" w:eastAsia="宋体" w:hAnsi="宋体" w:cs="宋体" w:hint="eastAsia"/>
                <w:color w:val="000000"/>
                <w:kern w:val="0"/>
                <w:szCs w:val="21"/>
                <w:lang w:bidi="ar"/>
              </w:rPr>
              <w:lastRenderedPageBreak/>
              <w:t>境保护主管部门报告检测、评价结果；</w:t>
            </w:r>
            <w:r>
              <w:rPr>
                <w:rFonts w:ascii="宋体" w:eastAsia="宋体" w:hAnsi="宋体" w:cs="宋体" w:hint="eastAsia"/>
                <w:color w:val="000000"/>
                <w:kern w:val="0"/>
                <w:szCs w:val="21"/>
                <w:lang w:bidi="ar"/>
              </w:rPr>
              <w:b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88</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B46657" w:rsidP="00DC45E1">
            <w:pPr>
              <w:widowControl/>
              <w:jc w:val="center"/>
              <w:textAlignment w:val="center"/>
              <w:rPr>
                <w:rFonts w:ascii="宋体" w:eastAsia="宋体" w:hAnsi="宋体" w:cs="宋体"/>
                <w:color w:val="000000"/>
                <w:szCs w:val="21"/>
              </w:rPr>
            </w:pPr>
            <w:r w:rsidRPr="00B46657">
              <w:rPr>
                <w:rFonts w:ascii="宋体" w:eastAsia="宋体" w:hAnsi="宋体" w:cs="宋体" w:hint="eastAsia"/>
                <w:color w:val="000000"/>
                <w:kern w:val="0"/>
                <w:szCs w:val="21"/>
                <w:lang w:bidi="ar"/>
              </w:rPr>
              <w:t>对从事餐厨废弃物处置与产生、收集、运输服务的企业未实行联单制度的处罚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 （省政府令第70号）     </w:t>
            </w:r>
            <w:r>
              <w:rPr>
                <w:rFonts w:ascii="宋体" w:eastAsia="宋体" w:hAnsi="宋体" w:cs="宋体" w:hint="eastAsia"/>
                <w:color w:val="000000"/>
                <w:kern w:val="0"/>
                <w:szCs w:val="21"/>
                <w:lang w:bidi="ar"/>
              </w:rPr>
              <w:br/>
              <w:t xml:space="preserve">    第二十七条 从事餐厨废弃物处置服务的企业应当遵守下列规定：</w:t>
            </w:r>
            <w:r>
              <w:rPr>
                <w:rFonts w:ascii="宋体" w:eastAsia="宋体" w:hAnsi="宋体" w:cs="宋体" w:hint="eastAsia"/>
                <w:color w:val="000000"/>
                <w:kern w:val="0"/>
                <w:szCs w:val="21"/>
                <w:lang w:bidi="ar"/>
              </w:rPr>
              <w:br/>
              <w:t xml:space="preserve">    （九）餐厨废弃物处置与产生、收集、运输实行联单制度；</w:t>
            </w:r>
            <w:r>
              <w:rPr>
                <w:rFonts w:ascii="宋体" w:eastAsia="宋体" w:hAnsi="宋体" w:cs="宋体" w:hint="eastAsia"/>
                <w:color w:val="000000"/>
                <w:kern w:val="0"/>
                <w:szCs w:val="21"/>
                <w:lang w:bidi="ar"/>
              </w:rPr>
              <w:b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89</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对未建立餐厨废弃物</w:t>
            </w:r>
            <w:proofErr w:type="gramStart"/>
            <w:r>
              <w:rPr>
                <w:rFonts w:ascii="宋体" w:eastAsia="宋体" w:hAnsi="宋体" w:cs="宋体" w:hint="eastAsia"/>
                <w:color w:val="000000"/>
                <w:kern w:val="0"/>
                <w:szCs w:val="21"/>
                <w:lang w:bidi="ar"/>
              </w:rPr>
              <w:t>处置台</w:t>
            </w:r>
            <w:proofErr w:type="gramEnd"/>
            <w:r>
              <w:rPr>
                <w:rFonts w:ascii="宋体" w:eastAsia="宋体" w:hAnsi="宋体" w:cs="宋体" w:hint="eastAsia"/>
                <w:color w:val="000000"/>
                <w:kern w:val="0"/>
                <w:szCs w:val="21"/>
                <w:lang w:bidi="ar"/>
              </w:rPr>
              <w:t>账制度</w:t>
            </w:r>
            <w:r>
              <w:rPr>
                <w:rFonts w:ascii="宋体" w:eastAsia="宋体" w:hAnsi="宋体" w:cs="宋体" w:hint="eastAsia"/>
                <w:color w:val="000000"/>
                <w:kern w:val="0"/>
                <w:szCs w:val="21"/>
                <w:lang w:bidi="ar"/>
              </w:rPr>
              <w:lastRenderedPageBreak/>
              <w:t>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 xml:space="preserve">【规章】《江苏省餐厨废弃物管理办法》 （省政府令第70号）     </w:t>
            </w:r>
            <w:r>
              <w:rPr>
                <w:rFonts w:ascii="宋体" w:eastAsia="宋体" w:hAnsi="宋体" w:cs="宋体" w:hint="eastAsia"/>
                <w:color w:val="000000"/>
                <w:kern w:val="0"/>
                <w:szCs w:val="21"/>
                <w:lang w:bidi="ar"/>
              </w:rPr>
              <w:br/>
              <w:t xml:space="preserve">    第二十七条 从事餐厨废弃物处</w:t>
            </w:r>
            <w:r>
              <w:rPr>
                <w:rFonts w:ascii="宋体" w:eastAsia="宋体" w:hAnsi="宋体" w:cs="宋体" w:hint="eastAsia"/>
                <w:color w:val="000000"/>
                <w:kern w:val="0"/>
                <w:szCs w:val="21"/>
                <w:lang w:bidi="ar"/>
              </w:rPr>
              <w:lastRenderedPageBreak/>
              <w:t>置服务的企业应当遵守下列规定：</w:t>
            </w:r>
            <w:r>
              <w:rPr>
                <w:rFonts w:ascii="宋体" w:eastAsia="宋体" w:hAnsi="宋体" w:cs="宋体" w:hint="eastAsia"/>
                <w:color w:val="000000"/>
                <w:kern w:val="0"/>
                <w:szCs w:val="21"/>
                <w:lang w:bidi="ar"/>
              </w:rPr>
              <w:br/>
              <w:t xml:space="preserve">    （十）建立餐厨废弃物</w:t>
            </w:r>
            <w:proofErr w:type="gramStart"/>
            <w:r>
              <w:rPr>
                <w:rFonts w:ascii="宋体" w:eastAsia="宋体" w:hAnsi="宋体" w:cs="宋体" w:hint="eastAsia"/>
                <w:color w:val="000000"/>
                <w:kern w:val="0"/>
                <w:szCs w:val="21"/>
                <w:lang w:bidi="ar"/>
              </w:rPr>
              <w:t>处置台</w:t>
            </w:r>
            <w:proofErr w:type="gramEnd"/>
            <w:r>
              <w:rPr>
                <w:rFonts w:ascii="宋体" w:eastAsia="宋体" w:hAnsi="宋体" w:cs="宋体" w:hint="eastAsia"/>
                <w:color w:val="000000"/>
                <w:kern w:val="0"/>
                <w:szCs w:val="21"/>
                <w:lang w:bidi="ar"/>
              </w:rPr>
              <w:t xml:space="preserve">账制度；                                                                                   </w:t>
            </w:r>
            <w:r>
              <w:rPr>
                <w:rFonts w:ascii="宋体" w:eastAsia="宋体" w:hAnsi="宋体" w:cs="宋体" w:hint="eastAsia"/>
                <w:color w:val="000000"/>
                <w:kern w:val="0"/>
                <w:szCs w:val="21"/>
                <w:lang w:bidi="ar"/>
              </w:rPr>
              <w:br/>
              <w:t xml:space="preserve">    第四十六条二款 从事餐厨废弃物处置服务的企业有违反本办法第二十七条第 （一） 项至第（十） 项情形之一的，由县级以上地方人民政府市容环境卫生主管部门责令限期改正，并处10000元以上20000元以下罚款；造成损失的，依法承担赔偿责任。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B46657" w:rsidP="00DC45E1">
            <w:pPr>
              <w:jc w:val="center"/>
              <w:rPr>
                <w:rFonts w:ascii="宋体" w:hAnsi="宋体"/>
                <w:color w:val="000000"/>
              </w:rPr>
            </w:pPr>
            <w:r>
              <w:rPr>
                <w:rFonts w:ascii="宋体" w:hAnsi="宋体" w:hint="eastAsia"/>
                <w:color w:val="000000"/>
              </w:rPr>
              <w:t>90</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对从事餐厨废弃物收集、运输、处置服务的企业，未经批准擅自停业或者歇业的处罚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【规章】《江苏省餐厨废弃物管理办法》（省政府令第70号）                                                                           </w:t>
            </w:r>
            <w:r>
              <w:rPr>
                <w:rFonts w:ascii="宋体" w:eastAsia="宋体" w:hAnsi="宋体" w:cs="宋体" w:hint="eastAsia"/>
                <w:color w:val="000000"/>
                <w:kern w:val="0"/>
                <w:szCs w:val="21"/>
                <w:lang w:bidi="ar"/>
              </w:rPr>
              <w:br/>
              <w:t xml:space="preserve">    第二十七条 从事餐厨废弃物处置服务的企业应当遵守下列规定：</w:t>
            </w:r>
            <w:r>
              <w:rPr>
                <w:rFonts w:ascii="宋体" w:eastAsia="宋体" w:hAnsi="宋体" w:cs="宋体" w:hint="eastAsia"/>
                <w:color w:val="000000"/>
                <w:kern w:val="0"/>
                <w:szCs w:val="21"/>
                <w:lang w:bidi="ar"/>
              </w:rPr>
              <w:br/>
              <w:t xml:space="preserve">    (十一)未经当地人民政府市容环境卫生主管部门批准，不得擅自停业、歇业。</w:t>
            </w:r>
            <w:r>
              <w:rPr>
                <w:rFonts w:ascii="宋体" w:eastAsia="宋体" w:hAnsi="宋体" w:cs="宋体" w:hint="eastAsia"/>
                <w:color w:val="000000"/>
                <w:kern w:val="0"/>
                <w:szCs w:val="21"/>
                <w:lang w:bidi="ar"/>
              </w:rPr>
              <w:br/>
              <w:t xml:space="preserve">    第四十七条 从事餐厨废弃物收集、运输、处置服务的企业，未经批准擅自停业或者歇业的， 由县级以上地方人民政府市容环境卫生主管部门责令限期改正，并处 20000 元以上 30000 元以下罚款；造成损失的，依法承担赔偿责任。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val="restart"/>
            <w:tcBorders>
              <w:top w:val="nil"/>
            </w:tcBorders>
            <w:vAlign w:val="center"/>
          </w:tcPr>
          <w:p w:rsidR="00106E3A" w:rsidRDefault="00106E3A" w:rsidP="00DC45E1">
            <w:pPr>
              <w:widowControl/>
              <w:jc w:val="left"/>
              <w:rPr>
                <w:rFonts w:ascii="宋体" w:hAnsi="宋体" w:cs="宋体"/>
                <w:color w:val="000000"/>
              </w:rPr>
            </w:pPr>
          </w:p>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hAnsi="宋体"/>
                <w:color w:val="000000"/>
              </w:rPr>
            </w:pPr>
            <w:r>
              <w:rPr>
                <w:rFonts w:ascii="宋体" w:hAnsi="宋体" w:hint="eastAsia"/>
                <w:color w:val="000000"/>
              </w:rPr>
              <w:t>9</w:t>
            </w:r>
            <w:r w:rsidR="00B46657">
              <w:rPr>
                <w:rFonts w:ascii="宋体" w:hAnsi="宋体" w:hint="eastAsia"/>
                <w:color w:val="000000"/>
              </w:rPr>
              <w:t>1</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Default="00106E3A" w:rsidP="00DC45E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对擅自占用、迁移、拆除、封闭环境卫生设施或者改变环境卫生设施用途的处罚</w:t>
            </w:r>
          </w:p>
        </w:tc>
        <w:tc>
          <w:tcPr>
            <w:tcW w:w="3578" w:type="dxa"/>
            <w:vAlign w:val="center"/>
          </w:tcPr>
          <w:p w:rsidR="00106E3A" w:rsidRDefault="00106E3A" w:rsidP="00DC45E1">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【行政法规】《城市市容和环境卫生管理条例》（国务院令1992年第101号）</w:t>
            </w:r>
            <w:r>
              <w:rPr>
                <w:rFonts w:ascii="宋体" w:eastAsia="宋体" w:hAnsi="宋体" w:cs="宋体" w:hint="eastAsia"/>
                <w:color w:val="000000"/>
                <w:kern w:val="0"/>
                <w:szCs w:val="21"/>
                <w:lang w:bidi="ar"/>
              </w:rPr>
              <w:br/>
              <w:t xml:space="preserve">    第二十二条 一切单位和个人都不得擅自拆除环境卫生设施；因建设需要必须拆除的，建设单位必须事先提出拆迁方案，报城市人民政府市容环境卫生行政主管部门批准。 </w:t>
            </w:r>
            <w:r>
              <w:rPr>
                <w:rFonts w:ascii="宋体" w:eastAsia="宋体" w:hAnsi="宋体" w:cs="宋体" w:hint="eastAsia"/>
                <w:color w:val="000000"/>
                <w:kern w:val="0"/>
                <w:szCs w:val="21"/>
                <w:lang w:bidi="ar"/>
              </w:rPr>
              <w:br/>
              <w:t xml:space="preserve">    第三十六条　有下列行为之一者，由城市人民政府市容环境卫生行政主管部门或者其委托的单位责令其停止违法行为，限期清理、拆除或者采取其他补救措施，并可处以罚款：</w:t>
            </w:r>
            <w:r>
              <w:rPr>
                <w:rFonts w:ascii="宋体" w:eastAsia="宋体" w:hAnsi="宋体" w:cs="宋体" w:hint="eastAsia"/>
                <w:color w:val="000000"/>
                <w:kern w:val="0"/>
                <w:szCs w:val="21"/>
                <w:lang w:bidi="ar"/>
              </w:rPr>
              <w:br/>
              <w:t xml:space="preserve">　　（三）未经批准擅自拆除环境卫生设施或者未按批准的拆迁方案进行拆迁的。</w:t>
            </w:r>
            <w:r>
              <w:rPr>
                <w:rFonts w:ascii="宋体" w:eastAsia="宋体" w:hAnsi="宋体" w:cs="宋体" w:hint="eastAsia"/>
                <w:color w:val="000000"/>
                <w:kern w:val="0"/>
                <w:szCs w:val="21"/>
                <w:lang w:bidi="ar"/>
              </w:rPr>
              <w:br/>
              <w:t>【地方性法规】《江苏省城市市容和环境卫生管理条例》</w:t>
            </w:r>
            <w:r>
              <w:rPr>
                <w:rFonts w:ascii="宋体" w:eastAsia="宋体" w:hAnsi="宋体" w:cs="宋体" w:hint="eastAsia"/>
                <w:color w:val="000000"/>
                <w:kern w:val="0"/>
                <w:szCs w:val="21"/>
                <w:lang w:bidi="ar"/>
              </w:rPr>
              <w:br/>
              <w:t xml:space="preserve">    第三十九条第二款  任何单位和个人不得擅自损毁、占用、迁移、拆除、封闭环境卫生设施或者改变环境卫生设施用途。</w:t>
            </w:r>
            <w:r>
              <w:rPr>
                <w:rFonts w:ascii="宋体" w:eastAsia="宋体" w:hAnsi="宋体" w:cs="宋体" w:hint="eastAsia"/>
                <w:color w:val="000000"/>
                <w:kern w:val="0"/>
                <w:szCs w:val="21"/>
                <w:lang w:bidi="ar"/>
              </w:rPr>
              <w:br/>
              <w:t xml:space="preserve">    第五十二条 违反本条例规定，有下列行为之一的，由市容环卫管理部门责令限期改正，采取补救措施；拒不改正的，可以按照以下规定予以处</w:t>
            </w:r>
            <w:r>
              <w:rPr>
                <w:rFonts w:ascii="宋体" w:eastAsia="宋体" w:hAnsi="宋体" w:cs="宋体" w:hint="eastAsia"/>
                <w:color w:val="000000"/>
                <w:kern w:val="0"/>
                <w:szCs w:val="21"/>
                <w:lang w:bidi="ar"/>
              </w:rPr>
              <w:lastRenderedPageBreak/>
              <w:t>罚：</w:t>
            </w:r>
            <w:r>
              <w:rPr>
                <w:rFonts w:ascii="宋体" w:eastAsia="宋体" w:hAnsi="宋体" w:cs="宋体" w:hint="eastAsia"/>
                <w:color w:val="000000"/>
                <w:kern w:val="0"/>
                <w:szCs w:val="21"/>
                <w:lang w:bidi="ar"/>
              </w:rPr>
              <w:br/>
              <w:t xml:space="preserve">   （一）擅自占用、迁移、拆除、封闭环境卫生设施或者改变环境卫生设施用途的，处以五百元以上三千元以下罚款。造成环境卫生设施损毁或者丧失使用功能的，还应当依法承担赔偿责任。</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106E3A" w:rsidTr="007619E7">
        <w:trPr>
          <w:trHeight w:val="702"/>
        </w:trPr>
        <w:tc>
          <w:tcPr>
            <w:tcW w:w="2310" w:type="dxa"/>
            <w:vMerge/>
            <w:tcBorders>
              <w:top w:val="nil"/>
            </w:tcBorders>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eastAsia="宋体" w:hAnsi="宋体"/>
                <w:color w:val="000000"/>
              </w:rPr>
            </w:pPr>
            <w:r>
              <w:rPr>
                <w:rFonts w:ascii="宋体" w:hAnsi="宋体" w:hint="eastAsia"/>
                <w:color w:val="000000"/>
              </w:rPr>
              <w:t>9</w:t>
            </w:r>
            <w:r w:rsidR="00B46657">
              <w:rPr>
                <w:rFonts w:ascii="宋体" w:hAnsi="宋体" w:hint="eastAsia"/>
                <w:color w:val="000000"/>
              </w:rPr>
              <w:t>2</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106E3A" w:rsidRPr="00C02D04" w:rsidRDefault="00B46657" w:rsidP="00DC45E1">
            <w:pPr>
              <w:widowControl/>
              <w:jc w:val="center"/>
              <w:textAlignment w:val="center"/>
              <w:rPr>
                <w:rFonts w:ascii="宋体" w:eastAsia="宋体" w:hAnsi="宋体" w:cs="宋体"/>
                <w:color w:val="000000"/>
                <w:szCs w:val="21"/>
              </w:rPr>
            </w:pPr>
            <w:r w:rsidRPr="00B46657">
              <w:rPr>
                <w:rFonts w:hint="eastAsia"/>
                <w:sz w:val="22"/>
              </w:rPr>
              <w:t>对在城市人民政府规定的街道的临街建筑物的阳台和窗外，堆放、吊挂有碍市容的物品的处罚</w:t>
            </w:r>
          </w:p>
        </w:tc>
        <w:tc>
          <w:tcPr>
            <w:tcW w:w="3578" w:type="dxa"/>
            <w:vAlign w:val="center"/>
          </w:tcPr>
          <w:p w:rsidR="00B46657" w:rsidRDefault="00B46657" w:rsidP="00DC45E1">
            <w:pPr>
              <w:widowControl/>
              <w:jc w:val="left"/>
              <w:textAlignment w:val="center"/>
              <w:rPr>
                <w:rFonts w:ascii="宋体" w:eastAsia="宋体" w:hAnsi="宋体" w:cs="宋体"/>
                <w:color w:val="000000"/>
                <w:kern w:val="0"/>
                <w:szCs w:val="21"/>
                <w:lang w:bidi="ar"/>
              </w:rPr>
            </w:pPr>
            <w:r w:rsidRPr="00B46657">
              <w:rPr>
                <w:rFonts w:ascii="宋体" w:eastAsia="宋体" w:hAnsi="宋体" w:cs="宋体" w:hint="eastAsia"/>
                <w:color w:val="000000"/>
                <w:kern w:val="0"/>
                <w:szCs w:val="21"/>
                <w:lang w:bidi="ar"/>
              </w:rPr>
              <w:t xml:space="preserve">【行政法规】《城市市容和环境卫生条例》       </w:t>
            </w:r>
          </w:p>
          <w:p w:rsidR="00106E3A" w:rsidRDefault="00B46657" w:rsidP="00DC45E1">
            <w:pPr>
              <w:widowControl/>
              <w:jc w:val="left"/>
              <w:textAlignment w:val="center"/>
              <w:rPr>
                <w:rFonts w:ascii="宋体" w:eastAsia="宋体" w:hAnsi="宋体" w:cs="宋体"/>
                <w:color w:val="000000"/>
                <w:szCs w:val="21"/>
              </w:rPr>
            </w:pPr>
            <w:r w:rsidRPr="00B46657">
              <w:rPr>
                <w:rFonts w:ascii="宋体" w:eastAsia="宋体" w:hAnsi="宋体" w:cs="宋体" w:hint="eastAsia"/>
                <w:color w:val="000000"/>
                <w:kern w:val="0"/>
                <w:szCs w:val="21"/>
                <w:lang w:bidi="ar"/>
              </w:rPr>
              <w:t>第十条　一切单位和个人都应当保持建筑物的整洁、美观。在城市人民政府规定的街道的临街建筑物的阳台和窗外，不得堆放、吊挂有碍市容的物品。搭建或者封闭阳台必须符合城市人民政府市容环境卫生行政主管部门的有关规定。               第三十四条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t>自然人、法人和其他组织</w:t>
            </w:r>
          </w:p>
          <w:p w:rsidR="00106E3A" w:rsidRPr="00086042" w:rsidRDefault="00106E3A" w:rsidP="00DC45E1">
            <w:pPr>
              <w:rPr>
                <w:rFonts w:ascii="宋体" w:hAnsi="宋体" w:cs="宋体"/>
                <w:color w:val="000000"/>
              </w:rPr>
            </w:pPr>
          </w:p>
        </w:tc>
      </w:tr>
      <w:tr w:rsidR="00106E3A" w:rsidTr="00C837F0">
        <w:trPr>
          <w:trHeight w:val="998"/>
        </w:trPr>
        <w:tc>
          <w:tcPr>
            <w:tcW w:w="2310" w:type="dxa"/>
            <w:vMerge/>
            <w:tcBorders>
              <w:top w:val="nil"/>
            </w:tcBorders>
            <w:vAlign w:val="center"/>
          </w:tcPr>
          <w:p w:rsidR="00106E3A" w:rsidRDefault="00106E3A" w:rsidP="00DC45E1">
            <w:pPr>
              <w:widowControl/>
              <w:jc w:val="left"/>
              <w:rPr>
                <w:rFonts w:ascii="宋体" w:hAnsi="宋体" w:cs="宋体"/>
                <w:color w:val="000000"/>
              </w:rPr>
            </w:pPr>
          </w:p>
        </w:tc>
        <w:tc>
          <w:tcPr>
            <w:tcW w:w="536" w:type="dxa"/>
            <w:vMerge/>
            <w:vAlign w:val="center"/>
          </w:tcPr>
          <w:p w:rsidR="00106E3A" w:rsidRDefault="00106E3A" w:rsidP="00DC45E1">
            <w:pPr>
              <w:jc w:val="center"/>
              <w:rPr>
                <w:rFonts w:ascii="宋体" w:hAnsi="宋体"/>
                <w:color w:val="000000"/>
              </w:rPr>
            </w:pPr>
          </w:p>
        </w:tc>
        <w:tc>
          <w:tcPr>
            <w:tcW w:w="664" w:type="dxa"/>
            <w:vAlign w:val="center"/>
          </w:tcPr>
          <w:p w:rsidR="00106E3A" w:rsidRDefault="00106E3A" w:rsidP="00B46657">
            <w:pPr>
              <w:jc w:val="center"/>
              <w:rPr>
                <w:rFonts w:ascii="宋体" w:eastAsia="宋体" w:hAnsi="宋体"/>
                <w:color w:val="000000"/>
              </w:rPr>
            </w:pPr>
            <w:r>
              <w:rPr>
                <w:rFonts w:ascii="宋体" w:hAnsi="宋体" w:hint="eastAsia"/>
                <w:color w:val="000000"/>
              </w:rPr>
              <w:t>9</w:t>
            </w:r>
            <w:r w:rsidR="00B46657">
              <w:rPr>
                <w:rFonts w:ascii="宋体" w:hAnsi="宋体" w:hint="eastAsia"/>
                <w:color w:val="000000"/>
              </w:rPr>
              <w:t>3</w:t>
            </w:r>
          </w:p>
        </w:tc>
        <w:tc>
          <w:tcPr>
            <w:tcW w:w="1596" w:type="dxa"/>
            <w:vAlign w:val="center"/>
          </w:tcPr>
          <w:p w:rsidR="00106E3A" w:rsidRDefault="00106E3A"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B46657" w:rsidRDefault="00B46657" w:rsidP="00B46657">
            <w:pPr>
              <w:jc w:val="center"/>
              <w:rPr>
                <w:rFonts w:ascii="宋体" w:eastAsia="宋体" w:hAnsi="宋体" w:cs="宋体"/>
                <w:color w:val="000000"/>
                <w:sz w:val="22"/>
              </w:rPr>
            </w:pPr>
            <w:r>
              <w:rPr>
                <w:rFonts w:hint="eastAsia"/>
                <w:color w:val="000000"/>
                <w:sz w:val="22"/>
              </w:rPr>
              <w:t>利用广场等公共场所举办展</w:t>
            </w:r>
            <w:r>
              <w:rPr>
                <w:rFonts w:hint="eastAsia"/>
                <w:color w:val="000000"/>
                <w:sz w:val="22"/>
              </w:rPr>
              <w:lastRenderedPageBreak/>
              <w:t>演展销活动不及时清理现场的</w:t>
            </w:r>
          </w:p>
          <w:p w:rsidR="00106E3A" w:rsidRPr="00B46657" w:rsidRDefault="00106E3A" w:rsidP="00DC45E1">
            <w:pPr>
              <w:widowControl/>
              <w:jc w:val="center"/>
              <w:textAlignment w:val="center"/>
              <w:rPr>
                <w:rFonts w:ascii="宋体" w:eastAsia="宋体" w:hAnsi="宋体" w:cs="宋体"/>
                <w:color w:val="000000"/>
                <w:szCs w:val="21"/>
              </w:rPr>
            </w:pPr>
          </w:p>
        </w:tc>
        <w:tc>
          <w:tcPr>
            <w:tcW w:w="3578" w:type="dxa"/>
            <w:vAlign w:val="center"/>
          </w:tcPr>
          <w:p w:rsidR="00B46657" w:rsidRPr="00B46657" w:rsidRDefault="00B46657" w:rsidP="00B46657">
            <w:pPr>
              <w:widowControl/>
              <w:jc w:val="left"/>
              <w:textAlignment w:val="center"/>
              <w:rPr>
                <w:rFonts w:ascii="宋体" w:eastAsia="宋体" w:hAnsi="宋体" w:cs="宋体"/>
                <w:color w:val="000000"/>
                <w:kern w:val="0"/>
                <w:szCs w:val="21"/>
                <w:lang w:bidi="ar"/>
              </w:rPr>
            </w:pPr>
            <w:r w:rsidRPr="00B46657">
              <w:rPr>
                <w:rFonts w:ascii="宋体" w:eastAsia="宋体" w:hAnsi="宋体" w:cs="宋体" w:hint="eastAsia"/>
                <w:color w:val="000000"/>
                <w:kern w:val="0"/>
                <w:szCs w:val="21"/>
                <w:lang w:bidi="ar"/>
              </w:rPr>
              <w:lastRenderedPageBreak/>
              <w:t xml:space="preserve">　【地方性法规】《淮安市市容管理条例》</w:t>
            </w:r>
          </w:p>
          <w:p w:rsidR="00B46657" w:rsidRPr="00B46657" w:rsidRDefault="00B46657" w:rsidP="00B46657">
            <w:pPr>
              <w:widowControl/>
              <w:jc w:val="left"/>
              <w:textAlignment w:val="center"/>
              <w:rPr>
                <w:rFonts w:ascii="宋体" w:eastAsia="宋体" w:hAnsi="宋体" w:cs="宋体"/>
                <w:color w:val="000000"/>
                <w:kern w:val="0"/>
                <w:szCs w:val="21"/>
                <w:lang w:bidi="ar"/>
              </w:rPr>
            </w:pPr>
            <w:r w:rsidRPr="00B46657">
              <w:rPr>
                <w:rFonts w:ascii="宋体" w:eastAsia="宋体" w:hAnsi="宋体" w:cs="宋体" w:hint="eastAsia"/>
                <w:color w:val="000000"/>
                <w:kern w:val="0"/>
                <w:szCs w:val="21"/>
                <w:lang w:bidi="ar"/>
              </w:rPr>
              <w:t xml:space="preserve">    第三十四条 利用广场等公共场</w:t>
            </w:r>
            <w:r w:rsidRPr="00B46657">
              <w:rPr>
                <w:rFonts w:ascii="宋体" w:eastAsia="宋体" w:hAnsi="宋体" w:cs="宋体" w:hint="eastAsia"/>
                <w:color w:val="000000"/>
                <w:kern w:val="0"/>
                <w:szCs w:val="21"/>
                <w:lang w:bidi="ar"/>
              </w:rPr>
              <w:lastRenderedPageBreak/>
              <w:t>所举办展演展销活动，举办者应当按照有关部门的要求进行，落实环境卫生、安全保卫等保障措施，活动结束时应当及时清理现场，保证场所整洁。</w:t>
            </w:r>
          </w:p>
          <w:p w:rsidR="00106E3A" w:rsidRDefault="00B46657" w:rsidP="00B46657">
            <w:pPr>
              <w:widowControl/>
              <w:jc w:val="left"/>
              <w:textAlignment w:val="center"/>
              <w:rPr>
                <w:rFonts w:ascii="宋体" w:eastAsia="宋体" w:hAnsi="宋体" w:cs="宋体"/>
                <w:color w:val="000000"/>
                <w:szCs w:val="21"/>
              </w:rPr>
            </w:pPr>
            <w:r w:rsidRPr="00B46657">
              <w:rPr>
                <w:rFonts w:ascii="宋体" w:eastAsia="宋体" w:hAnsi="宋体" w:cs="宋体" w:hint="eastAsia"/>
                <w:color w:val="000000"/>
                <w:kern w:val="0"/>
                <w:szCs w:val="21"/>
                <w:lang w:bidi="ar"/>
              </w:rPr>
              <w:t xml:space="preserve">    违反前款规定不及时清理现场的，由城市管理行政执法部门责令改正，处以五百元以上五千元以下罚款</w:t>
            </w:r>
          </w:p>
        </w:tc>
        <w:tc>
          <w:tcPr>
            <w:tcW w:w="3754" w:type="dxa"/>
            <w:vAlign w:val="center"/>
          </w:tcPr>
          <w:p w:rsidR="00086042" w:rsidRDefault="00086042" w:rsidP="00086042">
            <w:pPr>
              <w:rPr>
                <w:rFonts w:ascii="宋体" w:hAnsi="宋体" w:cs="宋体"/>
                <w:color w:val="000000"/>
              </w:rPr>
            </w:pPr>
            <w:r>
              <w:rPr>
                <w:rFonts w:ascii="宋体" w:hAnsi="宋体" w:cs="宋体"/>
                <w:color w:val="000000"/>
              </w:rPr>
              <w:lastRenderedPageBreak/>
              <w:t>自然人、法人和其他组织</w:t>
            </w:r>
          </w:p>
          <w:p w:rsidR="00106E3A" w:rsidRPr="00086042" w:rsidRDefault="00106E3A" w:rsidP="00DC45E1">
            <w:pPr>
              <w:rPr>
                <w:rFonts w:ascii="宋体" w:hAnsi="宋体" w:cs="宋体"/>
                <w:color w:val="000000"/>
              </w:rPr>
            </w:pPr>
          </w:p>
        </w:tc>
      </w:tr>
      <w:tr w:rsidR="00C837F0" w:rsidTr="00C837F0">
        <w:trPr>
          <w:trHeight w:val="998"/>
        </w:trPr>
        <w:tc>
          <w:tcPr>
            <w:tcW w:w="2310" w:type="dxa"/>
            <w:vMerge w:val="restart"/>
            <w:tcBorders>
              <w:top w:val="nil"/>
            </w:tcBorders>
            <w:vAlign w:val="center"/>
          </w:tcPr>
          <w:p w:rsidR="00C837F0" w:rsidRDefault="00C837F0" w:rsidP="00DC45E1">
            <w:pPr>
              <w:widowControl/>
              <w:jc w:val="left"/>
              <w:rPr>
                <w:rFonts w:ascii="宋体" w:hAnsi="宋体" w:cs="宋体"/>
                <w:color w:val="000000"/>
              </w:rPr>
            </w:pPr>
          </w:p>
        </w:tc>
        <w:tc>
          <w:tcPr>
            <w:tcW w:w="536" w:type="dxa"/>
            <w:vAlign w:val="center"/>
          </w:tcPr>
          <w:p w:rsidR="00C837F0" w:rsidRDefault="00C837F0" w:rsidP="00DC45E1">
            <w:pPr>
              <w:jc w:val="center"/>
              <w:rPr>
                <w:rFonts w:ascii="宋体" w:hAnsi="宋体"/>
                <w:color w:val="000000"/>
              </w:rPr>
            </w:pPr>
          </w:p>
        </w:tc>
        <w:tc>
          <w:tcPr>
            <w:tcW w:w="664" w:type="dxa"/>
            <w:vAlign w:val="center"/>
          </w:tcPr>
          <w:p w:rsidR="00C837F0" w:rsidRDefault="00C837F0" w:rsidP="00B46657">
            <w:pPr>
              <w:jc w:val="center"/>
              <w:rPr>
                <w:rFonts w:ascii="宋体" w:hAnsi="宋体"/>
                <w:color w:val="000000"/>
              </w:rPr>
            </w:pPr>
            <w:r>
              <w:rPr>
                <w:rFonts w:ascii="宋体" w:hAnsi="宋体" w:hint="eastAsia"/>
                <w:color w:val="000000"/>
              </w:rPr>
              <w:t>94</w:t>
            </w:r>
          </w:p>
        </w:tc>
        <w:tc>
          <w:tcPr>
            <w:tcW w:w="1596" w:type="dxa"/>
            <w:vAlign w:val="center"/>
          </w:tcPr>
          <w:p w:rsidR="00C837F0" w:rsidRPr="00C837F0" w:rsidRDefault="00C837F0" w:rsidP="00C837F0">
            <w:pPr>
              <w:jc w:val="center"/>
              <w:rPr>
                <w:rFonts w:ascii="宋体" w:eastAsia="宋体" w:hAnsi="宋体" w:cs="宋体"/>
                <w:color w:val="000000"/>
                <w:sz w:val="22"/>
              </w:rPr>
            </w:pPr>
            <w:r>
              <w:rPr>
                <w:rFonts w:ascii="宋体" w:hAnsi="宋体" w:hint="eastAsia"/>
                <w:color w:val="000000"/>
              </w:rPr>
              <w:t>行政处罚</w:t>
            </w:r>
          </w:p>
        </w:tc>
        <w:tc>
          <w:tcPr>
            <w:tcW w:w="1274" w:type="dxa"/>
            <w:gridSpan w:val="2"/>
            <w:vAlign w:val="center"/>
          </w:tcPr>
          <w:p w:rsidR="00C837F0" w:rsidRDefault="00C837F0" w:rsidP="00B46657">
            <w:pPr>
              <w:jc w:val="center"/>
              <w:rPr>
                <w:color w:val="000000"/>
                <w:sz w:val="22"/>
              </w:rPr>
            </w:pPr>
            <w:r>
              <w:rPr>
                <w:rFonts w:hint="eastAsia"/>
                <w:color w:val="000000"/>
                <w:sz w:val="22"/>
              </w:rPr>
              <w:t>在公共场所随意散发小广告的</w:t>
            </w:r>
          </w:p>
        </w:tc>
        <w:tc>
          <w:tcPr>
            <w:tcW w:w="3578" w:type="dxa"/>
            <w:vAlign w:val="center"/>
          </w:tcPr>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【地方性法规】《淮安市文明行为促进条例》</w:t>
            </w:r>
          </w:p>
          <w:p w:rsidR="00C837F0" w:rsidRPr="00B46657"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第四十六条  违反本条例规定，在公共场所随意散发小广告的，由城市管理行政执法部门责令改正，可以处以一百元以上五百元以下的罚款。</w:t>
            </w:r>
          </w:p>
        </w:tc>
        <w:tc>
          <w:tcPr>
            <w:tcW w:w="3754" w:type="dxa"/>
            <w:vAlign w:val="center"/>
          </w:tcPr>
          <w:p w:rsidR="00A052F0" w:rsidRDefault="00A052F0" w:rsidP="00A052F0">
            <w:pPr>
              <w:rPr>
                <w:rFonts w:ascii="宋体" w:hAnsi="宋体" w:cs="宋体"/>
                <w:color w:val="000000"/>
              </w:rPr>
            </w:pPr>
            <w:r>
              <w:rPr>
                <w:rFonts w:ascii="宋体" w:hAnsi="宋体" w:cs="宋体"/>
                <w:color w:val="000000"/>
              </w:rPr>
              <w:t>自然人、法人和其他组织</w:t>
            </w:r>
          </w:p>
          <w:p w:rsidR="00C837F0" w:rsidRPr="00A052F0" w:rsidRDefault="00C837F0" w:rsidP="00086042">
            <w:pPr>
              <w:rPr>
                <w:rFonts w:ascii="宋体" w:hAnsi="宋体" w:cs="宋体"/>
                <w:color w:val="000000"/>
              </w:rPr>
            </w:pPr>
          </w:p>
        </w:tc>
      </w:tr>
      <w:tr w:rsidR="00C837F0" w:rsidTr="007619E7">
        <w:trPr>
          <w:trHeight w:val="699"/>
        </w:trPr>
        <w:tc>
          <w:tcPr>
            <w:tcW w:w="2310" w:type="dxa"/>
            <w:vMerge/>
            <w:tcBorders>
              <w:top w:val="nil"/>
            </w:tcBorders>
            <w:vAlign w:val="center"/>
          </w:tcPr>
          <w:p w:rsidR="00C837F0" w:rsidRDefault="00C837F0" w:rsidP="00DC45E1">
            <w:pPr>
              <w:widowControl/>
              <w:jc w:val="left"/>
              <w:rPr>
                <w:rFonts w:ascii="宋体" w:hAnsi="宋体" w:cs="宋体"/>
                <w:color w:val="000000"/>
              </w:rPr>
            </w:pPr>
          </w:p>
        </w:tc>
        <w:tc>
          <w:tcPr>
            <w:tcW w:w="536" w:type="dxa"/>
            <w:vAlign w:val="center"/>
          </w:tcPr>
          <w:p w:rsidR="00C837F0" w:rsidRDefault="00C837F0" w:rsidP="00DC45E1">
            <w:pPr>
              <w:jc w:val="center"/>
              <w:rPr>
                <w:rFonts w:ascii="宋体" w:hAnsi="宋体"/>
                <w:color w:val="000000"/>
              </w:rPr>
            </w:pPr>
          </w:p>
        </w:tc>
        <w:tc>
          <w:tcPr>
            <w:tcW w:w="664" w:type="dxa"/>
            <w:vAlign w:val="center"/>
          </w:tcPr>
          <w:p w:rsidR="00C837F0" w:rsidRDefault="00C837F0" w:rsidP="00B46657">
            <w:pPr>
              <w:jc w:val="center"/>
              <w:rPr>
                <w:rFonts w:ascii="宋体" w:hAnsi="宋体"/>
                <w:color w:val="000000"/>
              </w:rPr>
            </w:pPr>
            <w:r>
              <w:rPr>
                <w:rFonts w:ascii="宋体" w:hAnsi="宋体" w:hint="eastAsia"/>
                <w:color w:val="000000"/>
              </w:rPr>
              <w:t>95</w:t>
            </w:r>
          </w:p>
        </w:tc>
        <w:tc>
          <w:tcPr>
            <w:tcW w:w="1596" w:type="dxa"/>
            <w:vAlign w:val="center"/>
          </w:tcPr>
          <w:p w:rsidR="00C837F0" w:rsidRDefault="00C837F0"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C837F0" w:rsidRDefault="00C837F0" w:rsidP="00B46657">
            <w:pPr>
              <w:jc w:val="center"/>
              <w:rPr>
                <w:color w:val="000000"/>
                <w:sz w:val="22"/>
              </w:rPr>
            </w:pPr>
            <w:r w:rsidRPr="00C837F0">
              <w:rPr>
                <w:rFonts w:hint="eastAsia"/>
                <w:color w:val="000000"/>
                <w:sz w:val="22"/>
              </w:rPr>
              <w:t>对不按照规定的时间和路线运输建筑垃圾的处罚</w:t>
            </w:r>
          </w:p>
        </w:tc>
        <w:tc>
          <w:tcPr>
            <w:tcW w:w="3578" w:type="dxa"/>
            <w:vAlign w:val="center"/>
          </w:tcPr>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【地方性法规】《淮安市市容管理条例》</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第四十三条  在建筑垃圾运输过程中，禁止下列行为：  </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（一）不按照规定的时间和路线运输；</w:t>
            </w:r>
          </w:p>
          <w:p w:rsidR="00C837F0" w:rsidRPr="00B46657"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违反前款第一项规定的，由城市管理行政执法部门处以五百元以上五千元以下罚款。</w:t>
            </w:r>
          </w:p>
        </w:tc>
        <w:tc>
          <w:tcPr>
            <w:tcW w:w="3754" w:type="dxa"/>
            <w:vAlign w:val="center"/>
          </w:tcPr>
          <w:p w:rsidR="00A052F0" w:rsidRDefault="00A052F0" w:rsidP="00A052F0">
            <w:pPr>
              <w:rPr>
                <w:rFonts w:ascii="宋体" w:hAnsi="宋体" w:cs="宋体"/>
                <w:color w:val="000000"/>
              </w:rPr>
            </w:pPr>
            <w:r>
              <w:rPr>
                <w:rFonts w:ascii="宋体" w:hAnsi="宋体" w:cs="宋体"/>
                <w:color w:val="000000"/>
              </w:rPr>
              <w:t>自然人、法人和其他组织</w:t>
            </w:r>
          </w:p>
          <w:p w:rsidR="00C837F0" w:rsidRPr="00A052F0" w:rsidRDefault="00C837F0" w:rsidP="00086042">
            <w:pPr>
              <w:rPr>
                <w:rFonts w:ascii="宋体" w:hAnsi="宋体" w:cs="宋体"/>
                <w:color w:val="000000"/>
              </w:rPr>
            </w:pPr>
          </w:p>
        </w:tc>
      </w:tr>
      <w:tr w:rsidR="00C837F0" w:rsidTr="00C837F0">
        <w:trPr>
          <w:trHeight w:val="998"/>
        </w:trPr>
        <w:tc>
          <w:tcPr>
            <w:tcW w:w="2310" w:type="dxa"/>
            <w:vMerge w:val="restart"/>
            <w:tcBorders>
              <w:top w:val="nil"/>
            </w:tcBorders>
            <w:vAlign w:val="center"/>
          </w:tcPr>
          <w:p w:rsidR="00C837F0" w:rsidRDefault="00C837F0" w:rsidP="00DC45E1">
            <w:pPr>
              <w:widowControl/>
              <w:jc w:val="left"/>
              <w:rPr>
                <w:rFonts w:ascii="宋体" w:hAnsi="宋体" w:cs="宋体"/>
                <w:color w:val="000000"/>
              </w:rPr>
            </w:pPr>
          </w:p>
        </w:tc>
        <w:tc>
          <w:tcPr>
            <w:tcW w:w="536" w:type="dxa"/>
            <w:vAlign w:val="center"/>
          </w:tcPr>
          <w:p w:rsidR="00C837F0" w:rsidRDefault="00C837F0" w:rsidP="00DC45E1">
            <w:pPr>
              <w:jc w:val="center"/>
              <w:rPr>
                <w:rFonts w:ascii="宋体" w:hAnsi="宋体"/>
                <w:color w:val="000000"/>
              </w:rPr>
            </w:pPr>
          </w:p>
        </w:tc>
        <w:tc>
          <w:tcPr>
            <w:tcW w:w="664" w:type="dxa"/>
            <w:vAlign w:val="center"/>
          </w:tcPr>
          <w:p w:rsidR="00C837F0" w:rsidRDefault="00C837F0" w:rsidP="00B46657">
            <w:pPr>
              <w:jc w:val="center"/>
              <w:rPr>
                <w:rFonts w:ascii="宋体" w:hAnsi="宋体"/>
                <w:color w:val="000000"/>
              </w:rPr>
            </w:pPr>
            <w:r>
              <w:rPr>
                <w:rFonts w:ascii="宋体" w:hAnsi="宋体" w:hint="eastAsia"/>
                <w:color w:val="000000"/>
              </w:rPr>
              <w:t>96</w:t>
            </w:r>
          </w:p>
        </w:tc>
        <w:tc>
          <w:tcPr>
            <w:tcW w:w="1596" w:type="dxa"/>
            <w:vAlign w:val="center"/>
          </w:tcPr>
          <w:p w:rsidR="00C837F0" w:rsidRDefault="00C837F0"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C837F0" w:rsidRDefault="00C837F0" w:rsidP="00B46657">
            <w:pPr>
              <w:jc w:val="center"/>
              <w:rPr>
                <w:color w:val="000000"/>
                <w:sz w:val="22"/>
              </w:rPr>
            </w:pPr>
            <w:r w:rsidRPr="00C837F0">
              <w:rPr>
                <w:rFonts w:hint="eastAsia"/>
                <w:color w:val="000000"/>
                <w:sz w:val="22"/>
              </w:rPr>
              <w:t>对建筑垃圾运输过程中未正常使用卫</w:t>
            </w:r>
            <w:r w:rsidRPr="00C837F0">
              <w:rPr>
                <w:rFonts w:hint="eastAsia"/>
                <w:color w:val="000000"/>
                <w:sz w:val="22"/>
              </w:rPr>
              <w:lastRenderedPageBreak/>
              <w:t>星定位等监控设备的处罚</w:t>
            </w:r>
          </w:p>
        </w:tc>
        <w:tc>
          <w:tcPr>
            <w:tcW w:w="3578" w:type="dxa"/>
            <w:vAlign w:val="center"/>
          </w:tcPr>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lastRenderedPageBreak/>
              <w:t>【地方性法规】《淮安市市容管理条例》</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第四十三条  在建筑垃圾运输过程中，禁止下列行为：  </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lastRenderedPageBreak/>
              <w:t xml:space="preserve">　　（三）在车辆运行时未正常使用卫星定位等监控设备；</w:t>
            </w:r>
          </w:p>
          <w:p w:rsidR="00C837F0" w:rsidRPr="00B46657"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违反前款第三项、第四项规定的，由城市管理行政执法部门责令限期改正，可以处五百元以上三千元以下罚款。</w:t>
            </w:r>
          </w:p>
        </w:tc>
        <w:tc>
          <w:tcPr>
            <w:tcW w:w="3754" w:type="dxa"/>
            <w:vAlign w:val="center"/>
          </w:tcPr>
          <w:p w:rsidR="00A052F0" w:rsidRDefault="00A052F0" w:rsidP="00A052F0">
            <w:pPr>
              <w:rPr>
                <w:rFonts w:ascii="宋体" w:hAnsi="宋体" w:cs="宋体"/>
                <w:color w:val="000000"/>
              </w:rPr>
            </w:pPr>
            <w:r>
              <w:rPr>
                <w:rFonts w:ascii="宋体" w:hAnsi="宋体" w:cs="宋体"/>
                <w:color w:val="000000"/>
              </w:rPr>
              <w:lastRenderedPageBreak/>
              <w:t>自然人、法人和其他组织</w:t>
            </w:r>
          </w:p>
          <w:p w:rsidR="00C837F0" w:rsidRPr="00A052F0" w:rsidRDefault="00C837F0" w:rsidP="00086042">
            <w:pPr>
              <w:rPr>
                <w:rFonts w:ascii="宋体" w:hAnsi="宋体" w:cs="宋体"/>
                <w:color w:val="000000"/>
              </w:rPr>
            </w:pPr>
          </w:p>
        </w:tc>
      </w:tr>
      <w:tr w:rsidR="00C837F0" w:rsidTr="00C837F0">
        <w:trPr>
          <w:trHeight w:val="998"/>
        </w:trPr>
        <w:tc>
          <w:tcPr>
            <w:tcW w:w="2310" w:type="dxa"/>
            <w:vMerge/>
            <w:vAlign w:val="center"/>
          </w:tcPr>
          <w:p w:rsidR="00C837F0" w:rsidRDefault="00C837F0" w:rsidP="00DC45E1">
            <w:pPr>
              <w:widowControl/>
              <w:jc w:val="left"/>
              <w:rPr>
                <w:rFonts w:ascii="宋体" w:hAnsi="宋体" w:cs="宋体"/>
                <w:color w:val="000000"/>
              </w:rPr>
            </w:pPr>
          </w:p>
        </w:tc>
        <w:tc>
          <w:tcPr>
            <w:tcW w:w="536" w:type="dxa"/>
            <w:vAlign w:val="center"/>
          </w:tcPr>
          <w:p w:rsidR="00C837F0" w:rsidRDefault="00C837F0" w:rsidP="00DC45E1">
            <w:pPr>
              <w:jc w:val="center"/>
              <w:rPr>
                <w:rFonts w:ascii="宋体" w:hAnsi="宋体"/>
                <w:color w:val="000000"/>
              </w:rPr>
            </w:pPr>
          </w:p>
        </w:tc>
        <w:tc>
          <w:tcPr>
            <w:tcW w:w="664" w:type="dxa"/>
            <w:vAlign w:val="center"/>
          </w:tcPr>
          <w:p w:rsidR="00C837F0" w:rsidRDefault="00C837F0" w:rsidP="00B46657">
            <w:pPr>
              <w:jc w:val="center"/>
              <w:rPr>
                <w:rFonts w:ascii="宋体" w:hAnsi="宋体"/>
                <w:color w:val="000000"/>
              </w:rPr>
            </w:pPr>
            <w:r>
              <w:rPr>
                <w:rFonts w:ascii="宋体" w:hAnsi="宋体" w:hint="eastAsia"/>
                <w:color w:val="000000"/>
              </w:rPr>
              <w:t>97</w:t>
            </w:r>
          </w:p>
        </w:tc>
        <w:tc>
          <w:tcPr>
            <w:tcW w:w="1596" w:type="dxa"/>
            <w:vAlign w:val="center"/>
          </w:tcPr>
          <w:p w:rsidR="00C837F0" w:rsidRDefault="00C837F0"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C837F0" w:rsidRDefault="00C837F0" w:rsidP="00B46657">
            <w:pPr>
              <w:jc w:val="center"/>
              <w:rPr>
                <w:color w:val="000000"/>
                <w:sz w:val="22"/>
              </w:rPr>
            </w:pPr>
            <w:r w:rsidRPr="00C837F0">
              <w:rPr>
                <w:rFonts w:hint="eastAsia"/>
                <w:color w:val="000000"/>
                <w:sz w:val="22"/>
              </w:rPr>
              <w:t>对建筑垃圾运输过程中未按规定设置标识标志的处罚</w:t>
            </w:r>
          </w:p>
        </w:tc>
        <w:tc>
          <w:tcPr>
            <w:tcW w:w="3578" w:type="dxa"/>
            <w:vAlign w:val="center"/>
          </w:tcPr>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【地方性法规】《淮安市市容管理条例》</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第四十三条  在建筑垃圾运输过程中，禁止下列行为：  </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（四）未按规定设置标识标志；</w:t>
            </w:r>
          </w:p>
          <w:p w:rsidR="00C837F0" w:rsidRPr="00B46657"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违反前款第三项、第四项规定的，由城市管理行政执法部门责令限期改正，可以处五百元以上三千元以下罚款。</w:t>
            </w:r>
          </w:p>
        </w:tc>
        <w:tc>
          <w:tcPr>
            <w:tcW w:w="3754" w:type="dxa"/>
            <w:vAlign w:val="center"/>
          </w:tcPr>
          <w:p w:rsidR="00A052F0" w:rsidRDefault="00A052F0" w:rsidP="00A052F0">
            <w:pPr>
              <w:rPr>
                <w:rFonts w:ascii="宋体" w:hAnsi="宋体" w:cs="宋体"/>
                <w:color w:val="000000"/>
              </w:rPr>
            </w:pPr>
            <w:r>
              <w:rPr>
                <w:rFonts w:ascii="宋体" w:hAnsi="宋体" w:cs="宋体"/>
                <w:color w:val="000000"/>
              </w:rPr>
              <w:t>自然人、法人和其他组织</w:t>
            </w:r>
          </w:p>
          <w:p w:rsidR="00C837F0" w:rsidRPr="00A052F0" w:rsidRDefault="00C837F0" w:rsidP="00086042">
            <w:pPr>
              <w:rPr>
                <w:rFonts w:ascii="宋体" w:hAnsi="宋体" w:cs="宋体"/>
                <w:color w:val="000000"/>
              </w:rPr>
            </w:pPr>
          </w:p>
        </w:tc>
      </w:tr>
      <w:tr w:rsidR="00C837F0" w:rsidTr="00C837F0">
        <w:trPr>
          <w:trHeight w:val="998"/>
        </w:trPr>
        <w:tc>
          <w:tcPr>
            <w:tcW w:w="2310" w:type="dxa"/>
            <w:vMerge/>
            <w:vAlign w:val="center"/>
          </w:tcPr>
          <w:p w:rsidR="00C837F0" w:rsidRDefault="00C837F0" w:rsidP="00DC45E1">
            <w:pPr>
              <w:widowControl/>
              <w:jc w:val="left"/>
              <w:rPr>
                <w:rFonts w:ascii="宋体" w:hAnsi="宋体" w:cs="宋体"/>
                <w:color w:val="000000"/>
              </w:rPr>
            </w:pPr>
          </w:p>
        </w:tc>
        <w:tc>
          <w:tcPr>
            <w:tcW w:w="536" w:type="dxa"/>
            <w:vAlign w:val="center"/>
          </w:tcPr>
          <w:p w:rsidR="00C837F0" w:rsidRDefault="00C837F0" w:rsidP="00DC45E1">
            <w:pPr>
              <w:jc w:val="center"/>
              <w:rPr>
                <w:rFonts w:ascii="宋体" w:hAnsi="宋体"/>
                <w:color w:val="000000"/>
              </w:rPr>
            </w:pPr>
          </w:p>
        </w:tc>
        <w:tc>
          <w:tcPr>
            <w:tcW w:w="664" w:type="dxa"/>
            <w:vAlign w:val="center"/>
          </w:tcPr>
          <w:p w:rsidR="00C837F0" w:rsidRDefault="00C837F0" w:rsidP="00B46657">
            <w:pPr>
              <w:jc w:val="center"/>
              <w:rPr>
                <w:rFonts w:ascii="宋体" w:hAnsi="宋体"/>
                <w:color w:val="000000"/>
              </w:rPr>
            </w:pPr>
            <w:r>
              <w:rPr>
                <w:rFonts w:ascii="宋体" w:hAnsi="宋体" w:hint="eastAsia"/>
                <w:color w:val="000000"/>
              </w:rPr>
              <w:t>98</w:t>
            </w:r>
          </w:p>
        </w:tc>
        <w:tc>
          <w:tcPr>
            <w:tcW w:w="1596" w:type="dxa"/>
            <w:vAlign w:val="center"/>
          </w:tcPr>
          <w:p w:rsidR="00C837F0" w:rsidRDefault="00C837F0"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C837F0" w:rsidRDefault="00C837F0" w:rsidP="00B46657">
            <w:pPr>
              <w:jc w:val="center"/>
              <w:rPr>
                <w:color w:val="000000"/>
                <w:sz w:val="22"/>
              </w:rPr>
            </w:pPr>
            <w:r w:rsidRPr="00C837F0">
              <w:rPr>
                <w:rFonts w:hint="eastAsia"/>
                <w:color w:val="000000"/>
                <w:sz w:val="22"/>
              </w:rPr>
              <w:t>建设工程外立面设计方案未经城乡规划部门审定或者未按照审定的方案进行建设的</w:t>
            </w:r>
          </w:p>
        </w:tc>
        <w:tc>
          <w:tcPr>
            <w:tcW w:w="3578" w:type="dxa"/>
            <w:vAlign w:val="center"/>
          </w:tcPr>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【地方性法规】《淮安市市容管理条例》</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第十条 新建建设工程以及对建（构）筑物外立面实施改造应当符合城乡规划和城市容貌标准。</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有下列情形之一的，建设单位应当向城乡规划主管部门提供外立面设计方案：</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（一）对建（构）筑物外立面实施成片区统一改造的；</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（二）对主要街道和重点地区临</w:t>
            </w:r>
            <w:r w:rsidRPr="00C837F0">
              <w:rPr>
                <w:rFonts w:ascii="宋体" w:eastAsia="宋体" w:hAnsi="宋体" w:cs="宋体" w:hint="eastAsia"/>
                <w:color w:val="000000"/>
                <w:kern w:val="0"/>
                <w:szCs w:val="21"/>
                <w:lang w:bidi="ar"/>
              </w:rPr>
              <w:lastRenderedPageBreak/>
              <w:t>街建（构）筑物外立面改造时，需要改变外立面原有的主体色调、造型和设计风格的；</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（三）对大中型或者受保护建（构）筑物的外立面实施改造的。</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建设工程外立面设计方案应当经城乡规划主管部门审定。经审定的设计方案不得擅自改变。</w:t>
            </w:r>
          </w:p>
          <w:p w:rsidR="00C837F0" w:rsidRPr="00B46657"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违反第三款规定，建设工程外立面设计方案未经城乡规划部门审定或者未按照审定的方案进行建设的，由城乡规划主管部门或者城市管理行政执法部门按照职责责令停止建设。尚可采取改正措施消除对规划实施的影响的，限期改正，处以外立面建设工程造价百分之五以上百分之十以下罚款；无法釆取改正措施消除影响的，限期拆除，可以处外立面建设工程造价百分之十以下罚款。</w:t>
            </w:r>
          </w:p>
        </w:tc>
        <w:tc>
          <w:tcPr>
            <w:tcW w:w="3754" w:type="dxa"/>
            <w:vAlign w:val="center"/>
          </w:tcPr>
          <w:p w:rsidR="00A052F0" w:rsidRDefault="00A052F0" w:rsidP="00A052F0">
            <w:pPr>
              <w:rPr>
                <w:rFonts w:ascii="宋体" w:hAnsi="宋体" w:cs="宋体"/>
                <w:color w:val="000000"/>
              </w:rPr>
            </w:pPr>
            <w:r>
              <w:rPr>
                <w:rFonts w:ascii="宋体" w:hAnsi="宋体" w:cs="宋体"/>
                <w:color w:val="000000"/>
              </w:rPr>
              <w:lastRenderedPageBreak/>
              <w:t>自然人、法人和其他组织</w:t>
            </w:r>
          </w:p>
          <w:p w:rsidR="00C837F0" w:rsidRPr="00A052F0" w:rsidRDefault="00C837F0" w:rsidP="00086042">
            <w:pPr>
              <w:rPr>
                <w:rFonts w:ascii="宋体" w:hAnsi="宋体" w:cs="宋体"/>
                <w:color w:val="000000"/>
              </w:rPr>
            </w:pPr>
          </w:p>
        </w:tc>
      </w:tr>
      <w:tr w:rsidR="00B46657" w:rsidTr="00C837F0">
        <w:trPr>
          <w:trHeight w:val="998"/>
        </w:trPr>
        <w:tc>
          <w:tcPr>
            <w:tcW w:w="2310" w:type="dxa"/>
            <w:vAlign w:val="center"/>
          </w:tcPr>
          <w:p w:rsidR="00B46657" w:rsidRDefault="00B46657" w:rsidP="00DC45E1">
            <w:pPr>
              <w:widowControl/>
              <w:jc w:val="left"/>
              <w:rPr>
                <w:rFonts w:ascii="宋体" w:hAnsi="宋体" w:cs="宋体"/>
                <w:color w:val="000000"/>
              </w:rPr>
            </w:pPr>
          </w:p>
        </w:tc>
        <w:tc>
          <w:tcPr>
            <w:tcW w:w="536" w:type="dxa"/>
            <w:vAlign w:val="center"/>
          </w:tcPr>
          <w:p w:rsidR="00B46657" w:rsidRDefault="00B46657" w:rsidP="00DC45E1">
            <w:pPr>
              <w:jc w:val="center"/>
              <w:rPr>
                <w:rFonts w:ascii="宋体" w:hAnsi="宋体"/>
                <w:color w:val="000000"/>
              </w:rPr>
            </w:pPr>
          </w:p>
        </w:tc>
        <w:tc>
          <w:tcPr>
            <w:tcW w:w="664" w:type="dxa"/>
            <w:vAlign w:val="center"/>
          </w:tcPr>
          <w:p w:rsidR="00B46657" w:rsidRDefault="00C837F0" w:rsidP="00B46657">
            <w:pPr>
              <w:jc w:val="center"/>
              <w:rPr>
                <w:rFonts w:ascii="宋体" w:hAnsi="宋体"/>
                <w:color w:val="000000"/>
              </w:rPr>
            </w:pPr>
            <w:r>
              <w:rPr>
                <w:rFonts w:ascii="宋体" w:hAnsi="宋体" w:hint="eastAsia"/>
                <w:color w:val="000000"/>
              </w:rPr>
              <w:t>99</w:t>
            </w:r>
          </w:p>
        </w:tc>
        <w:tc>
          <w:tcPr>
            <w:tcW w:w="1596" w:type="dxa"/>
            <w:vAlign w:val="center"/>
          </w:tcPr>
          <w:p w:rsidR="00B46657" w:rsidRDefault="00C837F0"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B46657" w:rsidRDefault="00C837F0" w:rsidP="00B46657">
            <w:pPr>
              <w:jc w:val="center"/>
              <w:rPr>
                <w:color w:val="000000"/>
                <w:sz w:val="22"/>
              </w:rPr>
            </w:pPr>
            <w:r w:rsidRPr="00C837F0">
              <w:rPr>
                <w:rFonts w:hint="eastAsia"/>
                <w:color w:val="000000"/>
                <w:sz w:val="22"/>
              </w:rPr>
              <w:t>沿街阳台窗外吊挂或堆放物品、改变建筑物外立面各类设施、建筑物</w:t>
            </w:r>
            <w:r w:rsidRPr="00C837F0">
              <w:rPr>
                <w:rFonts w:hint="eastAsia"/>
                <w:color w:val="000000"/>
                <w:sz w:val="22"/>
              </w:rPr>
              <w:lastRenderedPageBreak/>
              <w:t>外立面搭建建筑物、建筑物外立面乱涂写刻画张贴的</w:t>
            </w:r>
          </w:p>
        </w:tc>
        <w:tc>
          <w:tcPr>
            <w:tcW w:w="3578" w:type="dxa"/>
            <w:vAlign w:val="center"/>
          </w:tcPr>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lastRenderedPageBreak/>
              <w:t>【地方性法规】《淮安市市容管理条例》</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第十三条 任何单位和个人不得实施下列行为：</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（一）在主要街道和重点地区临街建（构）筑物的阳台外、窗外和屋顶吊挂或者堆放有碍市容的物品；</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lastRenderedPageBreak/>
              <w:t xml:space="preserve">    （二）损坏、擅自拆除主要街道和重点地区临街建（构）筑物外立面统一设置的各类设施或者改变其位置、规格、式样以及颜色；</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（三）擅自在建（构）筑物外立面搭建</w:t>
            </w:r>
            <w:proofErr w:type="gramStart"/>
            <w:r w:rsidRPr="00C837F0">
              <w:rPr>
                <w:rFonts w:ascii="宋体" w:eastAsia="宋体" w:hAnsi="宋体" w:cs="宋体" w:hint="eastAsia"/>
                <w:color w:val="000000"/>
                <w:kern w:val="0"/>
                <w:szCs w:val="21"/>
                <w:lang w:bidi="ar"/>
              </w:rPr>
              <w:t>建</w:t>
            </w:r>
            <w:proofErr w:type="gramEnd"/>
            <w:r w:rsidRPr="00C837F0">
              <w:rPr>
                <w:rFonts w:ascii="宋体" w:eastAsia="宋体" w:hAnsi="宋体" w:cs="宋体" w:hint="eastAsia"/>
                <w:color w:val="000000"/>
                <w:kern w:val="0"/>
                <w:szCs w:val="21"/>
                <w:lang w:bidi="ar"/>
              </w:rPr>
              <w:t>（构）筑物；</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（四）在建（构）筑物外立面涂写、刻画、张贴；</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（五）其他违反城市容貌标准的行为。</w:t>
            </w:r>
          </w:p>
          <w:p w:rsidR="00B46657" w:rsidRPr="00B46657"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违反前款第一项、第四项规定的，由城市管理行政执法部门责令限期改正；逾期不改正的，处以一百元以上五百元以下罚款。违反前款第二项规定的，由城市管理行政执法部门责令限期改正；逾期不改正的，处以五百元以上三千元以下罚款，造成设施损毁或者丧失使用功能的，应当依法承担赔偿责任。违反前款第三项规定的，由城市管理行政执法部门责令停止建设并限期拆除，处以已建</w:t>
            </w:r>
            <w:proofErr w:type="gramStart"/>
            <w:r w:rsidRPr="00C837F0">
              <w:rPr>
                <w:rFonts w:ascii="宋体" w:eastAsia="宋体" w:hAnsi="宋体" w:cs="宋体" w:hint="eastAsia"/>
                <w:color w:val="000000"/>
                <w:kern w:val="0"/>
                <w:szCs w:val="21"/>
                <w:lang w:bidi="ar"/>
              </w:rPr>
              <w:t>建</w:t>
            </w:r>
            <w:proofErr w:type="gramEnd"/>
            <w:r w:rsidRPr="00C837F0">
              <w:rPr>
                <w:rFonts w:ascii="宋体" w:eastAsia="宋体" w:hAnsi="宋体" w:cs="宋体" w:hint="eastAsia"/>
                <w:color w:val="000000"/>
                <w:kern w:val="0"/>
                <w:szCs w:val="21"/>
                <w:lang w:bidi="ar"/>
              </w:rPr>
              <w:t>（构）筑物工程造价百分之五以上百分之十以下罚款；不停止建设或者逾期不拆除的，依法拆除，可以处已建</w:t>
            </w:r>
            <w:proofErr w:type="gramStart"/>
            <w:r w:rsidRPr="00C837F0">
              <w:rPr>
                <w:rFonts w:ascii="宋体" w:eastAsia="宋体" w:hAnsi="宋体" w:cs="宋体" w:hint="eastAsia"/>
                <w:color w:val="000000"/>
                <w:kern w:val="0"/>
                <w:szCs w:val="21"/>
                <w:lang w:bidi="ar"/>
              </w:rPr>
              <w:t>建</w:t>
            </w:r>
            <w:proofErr w:type="gramEnd"/>
            <w:r w:rsidRPr="00C837F0">
              <w:rPr>
                <w:rFonts w:ascii="宋体" w:eastAsia="宋体" w:hAnsi="宋体" w:cs="宋体" w:hint="eastAsia"/>
                <w:color w:val="000000"/>
                <w:kern w:val="0"/>
                <w:szCs w:val="21"/>
                <w:lang w:bidi="ar"/>
              </w:rPr>
              <w:t>（构）筑物工程造价百分之十以下罚款。</w:t>
            </w:r>
          </w:p>
        </w:tc>
        <w:tc>
          <w:tcPr>
            <w:tcW w:w="3754" w:type="dxa"/>
            <w:vAlign w:val="center"/>
          </w:tcPr>
          <w:p w:rsidR="00A052F0" w:rsidRDefault="00A052F0" w:rsidP="00A052F0">
            <w:pPr>
              <w:rPr>
                <w:rFonts w:ascii="宋体" w:hAnsi="宋体" w:cs="宋体"/>
                <w:color w:val="000000"/>
              </w:rPr>
            </w:pPr>
            <w:r>
              <w:rPr>
                <w:rFonts w:ascii="宋体" w:hAnsi="宋体" w:cs="宋体"/>
                <w:color w:val="000000"/>
              </w:rPr>
              <w:lastRenderedPageBreak/>
              <w:t>自然人、法人和其他组织</w:t>
            </w:r>
          </w:p>
          <w:p w:rsidR="00B46657" w:rsidRPr="00A052F0" w:rsidRDefault="00B46657" w:rsidP="00086042">
            <w:pPr>
              <w:rPr>
                <w:rFonts w:ascii="宋体" w:hAnsi="宋体" w:cs="宋体"/>
                <w:color w:val="000000"/>
              </w:rPr>
            </w:pPr>
          </w:p>
        </w:tc>
      </w:tr>
      <w:tr w:rsidR="00B46657" w:rsidTr="00C837F0">
        <w:trPr>
          <w:trHeight w:val="998"/>
        </w:trPr>
        <w:tc>
          <w:tcPr>
            <w:tcW w:w="2310" w:type="dxa"/>
            <w:vAlign w:val="center"/>
          </w:tcPr>
          <w:p w:rsidR="00B46657" w:rsidRDefault="00B46657" w:rsidP="00DC45E1">
            <w:pPr>
              <w:widowControl/>
              <w:jc w:val="left"/>
              <w:rPr>
                <w:rFonts w:ascii="宋体" w:hAnsi="宋体" w:cs="宋体"/>
                <w:color w:val="000000"/>
              </w:rPr>
            </w:pPr>
          </w:p>
        </w:tc>
        <w:tc>
          <w:tcPr>
            <w:tcW w:w="536" w:type="dxa"/>
            <w:vAlign w:val="center"/>
          </w:tcPr>
          <w:p w:rsidR="00B46657" w:rsidRDefault="00B46657" w:rsidP="00DC45E1">
            <w:pPr>
              <w:jc w:val="center"/>
              <w:rPr>
                <w:rFonts w:ascii="宋体" w:hAnsi="宋体"/>
                <w:color w:val="000000"/>
              </w:rPr>
            </w:pPr>
          </w:p>
        </w:tc>
        <w:tc>
          <w:tcPr>
            <w:tcW w:w="664" w:type="dxa"/>
            <w:vAlign w:val="center"/>
          </w:tcPr>
          <w:p w:rsidR="00B46657" w:rsidRDefault="00C837F0" w:rsidP="00B46657">
            <w:pPr>
              <w:jc w:val="center"/>
              <w:rPr>
                <w:rFonts w:ascii="宋体" w:hAnsi="宋体"/>
                <w:color w:val="000000"/>
              </w:rPr>
            </w:pPr>
            <w:r>
              <w:rPr>
                <w:rFonts w:ascii="宋体" w:hAnsi="宋体" w:hint="eastAsia"/>
                <w:color w:val="000000"/>
              </w:rPr>
              <w:t>100</w:t>
            </w:r>
          </w:p>
        </w:tc>
        <w:tc>
          <w:tcPr>
            <w:tcW w:w="1596" w:type="dxa"/>
            <w:vAlign w:val="center"/>
          </w:tcPr>
          <w:p w:rsidR="00B46657" w:rsidRDefault="00C837F0"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B46657" w:rsidRDefault="00C837F0" w:rsidP="00B46657">
            <w:pPr>
              <w:jc w:val="center"/>
              <w:rPr>
                <w:color w:val="000000"/>
                <w:sz w:val="22"/>
              </w:rPr>
            </w:pPr>
            <w:r w:rsidRPr="00C837F0">
              <w:rPr>
                <w:rFonts w:hint="eastAsia"/>
                <w:color w:val="000000"/>
                <w:sz w:val="22"/>
              </w:rPr>
              <w:t>在城市道路绿化带内堆放物料、垃圾、种植作物、损毁绿化、移植树木等行为的处罚</w:t>
            </w:r>
          </w:p>
        </w:tc>
        <w:tc>
          <w:tcPr>
            <w:tcW w:w="3578" w:type="dxa"/>
            <w:vAlign w:val="center"/>
          </w:tcPr>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【地方性法规】《淮安市市容管理条例》</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第二十二条 在城市道路绿化带内禁止下列行为：</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（一）堆放物料，倾倒垃圾；</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（二）种植粮食、蔬菜等作物；</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（三）攀折花木，损毁绿地；</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（四）擅自砍伐、移植树木。</w:t>
            </w:r>
          </w:p>
          <w:p w:rsidR="00B46657" w:rsidRPr="00B46657"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违反前款第一项、第二项规定的，由城市管理行政执法部门责令限期改正；逾期不改正的，可以处所占绿化用地面积每平方米五百元以上一千元以下罚款。违反前款第三项、第四项规定的，由城市管理行政执法部门责令停止侵害，可以</w:t>
            </w:r>
            <w:proofErr w:type="gramStart"/>
            <w:r w:rsidRPr="00C837F0">
              <w:rPr>
                <w:rFonts w:ascii="宋体" w:eastAsia="宋体" w:hAnsi="宋体" w:cs="宋体" w:hint="eastAsia"/>
                <w:color w:val="000000"/>
                <w:kern w:val="0"/>
                <w:szCs w:val="21"/>
                <w:lang w:bidi="ar"/>
              </w:rPr>
              <w:t>处损失</w:t>
            </w:r>
            <w:proofErr w:type="gramEnd"/>
            <w:r w:rsidRPr="00C837F0">
              <w:rPr>
                <w:rFonts w:ascii="宋体" w:eastAsia="宋体" w:hAnsi="宋体" w:cs="宋体" w:hint="eastAsia"/>
                <w:color w:val="000000"/>
                <w:kern w:val="0"/>
                <w:szCs w:val="21"/>
                <w:lang w:bidi="ar"/>
              </w:rPr>
              <w:t>费一倍以上五倍以下罚款。</w:t>
            </w:r>
          </w:p>
        </w:tc>
        <w:tc>
          <w:tcPr>
            <w:tcW w:w="3754" w:type="dxa"/>
            <w:vAlign w:val="center"/>
          </w:tcPr>
          <w:p w:rsidR="00A052F0" w:rsidRDefault="00A052F0" w:rsidP="00A052F0">
            <w:pPr>
              <w:rPr>
                <w:rFonts w:ascii="宋体" w:hAnsi="宋体" w:cs="宋体"/>
                <w:color w:val="000000"/>
              </w:rPr>
            </w:pPr>
            <w:r>
              <w:rPr>
                <w:rFonts w:ascii="宋体" w:hAnsi="宋体" w:cs="宋体"/>
                <w:color w:val="000000"/>
              </w:rPr>
              <w:t>自然人、法人和其他组织</w:t>
            </w:r>
          </w:p>
          <w:p w:rsidR="00B46657" w:rsidRPr="00A052F0" w:rsidRDefault="00B46657" w:rsidP="00086042">
            <w:pPr>
              <w:rPr>
                <w:rFonts w:ascii="宋体" w:hAnsi="宋体" w:cs="宋体"/>
                <w:color w:val="000000"/>
              </w:rPr>
            </w:pPr>
          </w:p>
        </w:tc>
      </w:tr>
      <w:tr w:rsidR="00B46657" w:rsidTr="00C837F0">
        <w:trPr>
          <w:trHeight w:val="998"/>
        </w:trPr>
        <w:tc>
          <w:tcPr>
            <w:tcW w:w="2310" w:type="dxa"/>
            <w:vAlign w:val="center"/>
          </w:tcPr>
          <w:p w:rsidR="00B46657" w:rsidRDefault="00B46657" w:rsidP="00DC45E1">
            <w:pPr>
              <w:widowControl/>
              <w:jc w:val="left"/>
              <w:rPr>
                <w:rFonts w:ascii="宋体" w:hAnsi="宋体" w:cs="宋体"/>
                <w:color w:val="000000"/>
              </w:rPr>
            </w:pPr>
          </w:p>
        </w:tc>
        <w:tc>
          <w:tcPr>
            <w:tcW w:w="536" w:type="dxa"/>
            <w:vAlign w:val="center"/>
          </w:tcPr>
          <w:p w:rsidR="00B46657" w:rsidRDefault="00B46657" w:rsidP="00DC45E1">
            <w:pPr>
              <w:jc w:val="center"/>
              <w:rPr>
                <w:rFonts w:ascii="宋体" w:hAnsi="宋体"/>
                <w:color w:val="000000"/>
              </w:rPr>
            </w:pPr>
          </w:p>
        </w:tc>
        <w:tc>
          <w:tcPr>
            <w:tcW w:w="664" w:type="dxa"/>
            <w:vAlign w:val="center"/>
          </w:tcPr>
          <w:p w:rsidR="00B46657" w:rsidRDefault="00C837F0" w:rsidP="00B46657">
            <w:pPr>
              <w:jc w:val="center"/>
              <w:rPr>
                <w:rFonts w:ascii="宋体" w:hAnsi="宋体"/>
                <w:color w:val="000000"/>
              </w:rPr>
            </w:pPr>
            <w:r>
              <w:rPr>
                <w:rFonts w:ascii="宋体" w:hAnsi="宋体" w:hint="eastAsia"/>
                <w:color w:val="000000"/>
              </w:rPr>
              <w:t>101</w:t>
            </w:r>
          </w:p>
        </w:tc>
        <w:tc>
          <w:tcPr>
            <w:tcW w:w="1596" w:type="dxa"/>
            <w:vAlign w:val="center"/>
          </w:tcPr>
          <w:p w:rsidR="00B46657" w:rsidRDefault="00C837F0" w:rsidP="00DC45E1">
            <w:pPr>
              <w:ind w:leftChars="-660" w:left="-1386" w:firstLineChars="660" w:firstLine="1386"/>
              <w:jc w:val="center"/>
              <w:rPr>
                <w:rFonts w:ascii="宋体" w:hAnsi="宋体"/>
                <w:color w:val="000000"/>
              </w:rPr>
            </w:pPr>
            <w:r>
              <w:rPr>
                <w:rFonts w:ascii="宋体" w:hAnsi="宋体" w:hint="eastAsia"/>
                <w:color w:val="000000"/>
              </w:rPr>
              <w:t>行政处罚</w:t>
            </w:r>
          </w:p>
        </w:tc>
        <w:tc>
          <w:tcPr>
            <w:tcW w:w="1274" w:type="dxa"/>
            <w:gridSpan w:val="2"/>
            <w:vAlign w:val="center"/>
          </w:tcPr>
          <w:p w:rsidR="00C837F0" w:rsidRDefault="00C837F0" w:rsidP="00C837F0">
            <w:pPr>
              <w:jc w:val="center"/>
              <w:rPr>
                <w:rFonts w:ascii="宋体" w:eastAsia="宋体" w:hAnsi="宋体" w:cs="宋体"/>
                <w:color w:val="000000"/>
                <w:sz w:val="22"/>
              </w:rPr>
            </w:pPr>
            <w:r>
              <w:rPr>
                <w:rFonts w:hint="eastAsia"/>
                <w:color w:val="000000"/>
                <w:sz w:val="22"/>
              </w:rPr>
              <w:t>擅自设置、拆除、损坏停车泊位和停车标志标线等停车设施与设备的；擅自在停车泊位内设置地桩、</w:t>
            </w:r>
            <w:proofErr w:type="gramStart"/>
            <w:r>
              <w:rPr>
                <w:rFonts w:hint="eastAsia"/>
                <w:color w:val="000000"/>
                <w:sz w:val="22"/>
              </w:rPr>
              <w:lastRenderedPageBreak/>
              <w:t>地锁等</w:t>
            </w:r>
            <w:proofErr w:type="gramEnd"/>
            <w:r>
              <w:rPr>
                <w:rFonts w:hint="eastAsia"/>
                <w:color w:val="000000"/>
                <w:sz w:val="22"/>
              </w:rPr>
              <w:t>障碍物的；擅自将公共停车泊位固定给单位和个人使用的</w:t>
            </w:r>
          </w:p>
          <w:p w:rsidR="00B46657" w:rsidRPr="00C837F0" w:rsidRDefault="00B46657" w:rsidP="00B46657">
            <w:pPr>
              <w:jc w:val="center"/>
              <w:rPr>
                <w:color w:val="000000"/>
                <w:sz w:val="22"/>
              </w:rPr>
            </w:pPr>
          </w:p>
        </w:tc>
        <w:tc>
          <w:tcPr>
            <w:tcW w:w="3578" w:type="dxa"/>
            <w:vAlign w:val="center"/>
          </w:tcPr>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lastRenderedPageBreak/>
              <w:t>【地方性法规】《淮安市市容管理条例》</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第二十八条 在机动车公共停车场和道路临时停车泊位，禁止下列行为：</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（一）擅自设置、拆除、损坏停车泊位和停车标志标线等停车设施与设备；</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（二）擅自在停车泊位内设置地桩、</w:t>
            </w:r>
            <w:proofErr w:type="gramStart"/>
            <w:r w:rsidRPr="00C837F0">
              <w:rPr>
                <w:rFonts w:ascii="宋体" w:eastAsia="宋体" w:hAnsi="宋体" w:cs="宋体" w:hint="eastAsia"/>
                <w:color w:val="000000"/>
                <w:kern w:val="0"/>
                <w:szCs w:val="21"/>
                <w:lang w:bidi="ar"/>
              </w:rPr>
              <w:t>地锁等</w:t>
            </w:r>
            <w:proofErr w:type="gramEnd"/>
            <w:r w:rsidRPr="00C837F0">
              <w:rPr>
                <w:rFonts w:ascii="宋体" w:eastAsia="宋体" w:hAnsi="宋体" w:cs="宋体" w:hint="eastAsia"/>
                <w:color w:val="000000"/>
                <w:kern w:val="0"/>
                <w:szCs w:val="21"/>
                <w:lang w:bidi="ar"/>
              </w:rPr>
              <w:t>障碍物；</w:t>
            </w:r>
          </w:p>
          <w:p w:rsidR="00C837F0" w:rsidRPr="00C837F0"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lastRenderedPageBreak/>
              <w:t xml:space="preserve">    （三）擅自将公共停车泊位固定给单位和个人使用；</w:t>
            </w:r>
          </w:p>
          <w:p w:rsidR="00B46657" w:rsidRPr="00B46657" w:rsidRDefault="00C837F0" w:rsidP="00C837F0">
            <w:pPr>
              <w:widowControl/>
              <w:jc w:val="left"/>
              <w:textAlignment w:val="center"/>
              <w:rPr>
                <w:rFonts w:ascii="宋体" w:eastAsia="宋体" w:hAnsi="宋体" w:cs="宋体"/>
                <w:color w:val="000000"/>
                <w:kern w:val="0"/>
                <w:szCs w:val="21"/>
                <w:lang w:bidi="ar"/>
              </w:rPr>
            </w:pPr>
            <w:r w:rsidRPr="00C837F0">
              <w:rPr>
                <w:rFonts w:ascii="宋体" w:eastAsia="宋体" w:hAnsi="宋体" w:cs="宋体" w:hint="eastAsia"/>
                <w:color w:val="000000"/>
                <w:kern w:val="0"/>
                <w:szCs w:val="21"/>
                <w:lang w:bidi="ar"/>
              </w:rPr>
              <w:t xml:space="preserve">    违反前款第一项规定的，由公安机关交通管理部门或者城市管理行政执法部门责令改正；拒不改正的，处以二百元以上一千元以下罚款。违反前款第二项、第三项规定的，由公安机关交通管理部门或者城市管理行政执法部门责令停止违法行为，恢复原状；拒不改正的，处以五百元以上二千元以下罚款。</w:t>
            </w:r>
          </w:p>
        </w:tc>
        <w:tc>
          <w:tcPr>
            <w:tcW w:w="3754" w:type="dxa"/>
            <w:vAlign w:val="center"/>
          </w:tcPr>
          <w:p w:rsidR="00A052F0" w:rsidRDefault="00A052F0" w:rsidP="00A052F0">
            <w:pPr>
              <w:rPr>
                <w:rFonts w:ascii="宋体" w:hAnsi="宋体" w:cs="宋体"/>
                <w:color w:val="000000"/>
              </w:rPr>
            </w:pPr>
            <w:r>
              <w:rPr>
                <w:rFonts w:ascii="宋体" w:hAnsi="宋体" w:cs="宋体"/>
                <w:color w:val="000000"/>
              </w:rPr>
              <w:lastRenderedPageBreak/>
              <w:t>自然人、法人和其他组织</w:t>
            </w:r>
          </w:p>
          <w:p w:rsidR="00B46657" w:rsidRPr="00A052F0" w:rsidRDefault="00B46657" w:rsidP="00086042">
            <w:pPr>
              <w:rPr>
                <w:rFonts w:ascii="宋体" w:hAnsi="宋体" w:cs="宋体"/>
                <w:color w:val="000000"/>
              </w:rPr>
            </w:pPr>
          </w:p>
        </w:tc>
      </w:tr>
      <w:tr w:rsidR="00106E3A" w:rsidTr="007619E7">
        <w:trPr>
          <w:trHeight w:val="844"/>
        </w:trPr>
        <w:tc>
          <w:tcPr>
            <w:tcW w:w="13712" w:type="dxa"/>
            <w:gridSpan w:val="8"/>
            <w:vAlign w:val="center"/>
          </w:tcPr>
          <w:p w:rsidR="00106E3A" w:rsidRDefault="00106E3A" w:rsidP="00DC45E1">
            <w:pPr>
              <w:ind w:firstLineChars="200" w:firstLine="640"/>
              <w:rPr>
                <w:rFonts w:ascii="仿宋_GB2312" w:eastAsia="仿宋_GB2312"/>
                <w:sz w:val="32"/>
                <w:szCs w:val="32"/>
              </w:rPr>
            </w:pPr>
            <w:r>
              <w:rPr>
                <w:rFonts w:ascii="仿宋_GB2312" w:eastAsia="仿宋_GB2312" w:hint="eastAsia"/>
                <w:sz w:val="32"/>
                <w:szCs w:val="32"/>
              </w:rPr>
              <w:lastRenderedPageBreak/>
              <w:t>本部门承诺依据相关法律法规文件要求已如实提供行政许可和行政处罚（简称“双公示”） 权力清单目录，对所提供权力清单目录负责。依据“双公示”权力清单目录报送数据信息，做到“应报尽报、应公开尽公开”，并积极配合国家、省、市及相关部门对“双公示”等公共信用信息报送工作的核查。</w:t>
            </w:r>
          </w:p>
          <w:p w:rsidR="00106E3A" w:rsidRDefault="00106E3A" w:rsidP="00DC45E1">
            <w:pPr>
              <w:ind w:firstLineChars="200" w:firstLine="640"/>
              <w:rPr>
                <w:rFonts w:ascii="仿宋_GB2312" w:eastAsia="仿宋_GB2312"/>
                <w:sz w:val="32"/>
                <w:szCs w:val="32"/>
              </w:rPr>
            </w:pPr>
            <w:r>
              <w:rPr>
                <w:rFonts w:ascii="仿宋_GB2312" w:eastAsia="仿宋_GB2312" w:hint="eastAsia"/>
                <w:sz w:val="32"/>
                <w:szCs w:val="32"/>
              </w:rPr>
              <w:t xml:space="preserve">                                                                 部门名称（盖章）</w:t>
            </w:r>
          </w:p>
          <w:p w:rsidR="00106E3A" w:rsidRDefault="00106E3A" w:rsidP="00DC45E1">
            <w:pPr>
              <w:jc w:val="center"/>
              <w:rPr>
                <w:rFonts w:ascii="宋体" w:hAnsi="宋体" w:cs="宋体"/>
                <w:color w:val="000000"/>
              </w:rPr>
            </w:pPr>
          </w:p>
        </w:tc>
      </w:tr>
    </w:tbl>
    <w:p w:rsidR="0033628B" w:rsidRDefault="0033628B"/>
    <w:p w:rsidR="00106E3A" w:rsidRDefault="00106E3A"/>
    <w:sectPr w:rsidR="00106E3A" w:rsidSect="00106E3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D6" w:rsidRDefault="002858D6" w:rsidP="001C5736">
      <w:r>
        <w:separator/>
      </w:r>
    </w:p>
  </w:endnote>
  <w:endnote w:type="continuationSeparator" w:id="0">
    <w:p w:rsidR="002858D6" w:rsidRDefault="002858D6" w:rsidP="001C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D6" w:rsidRDefault="002858D6" w:rsidP="001C5736">
      <w:r>
        <w:separator/>
      </w:r>
    </w:p>
  </w:footnote>
  <w:footnote w:type="continuationSeparator" w:id="0">
    <w:p w:rsidR="002858D6" w:rsidRDefault="002858D6" w:rsidP="001C5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3A"/>
    <w:rsid w:val="000200CB"/>
    <w:rsid w:val="00034E46"/>
    <w:rsid w:val="00086042"/>
    <w:rsid w:val="00106E3A"/>
    <w:rsid w:val="00115BA4"/>
    <w:rsid w:val="001C5736"/>
    <w:rsid w:val="002858D6"/>
    <w:rsid w:val="0033628B"/>
    <w:rsid w:val="005954F9"/>
    <w:rsid w:val="006263BD"/>
    <w:rsid w:val="007619E7"/>
    <w:rsid w:val="00791C92"/>
    <w:rsid w:val="008E1FE4"/>
    <w:rsid w:val="00A052F0"/>
    <w:rsid w:val="00B46657"/>
    <w:rsid w:val="00C02D04"/>
    <w:rsid w:val="00C837F0"/>
    <w:rsid w:val="00CA2C4B"/>
    <w:rsid w:val="00DC45E1"/>
    <w:rsid w:val="00ED0E93"/>
    <w:rsid w:val="00F0510E"/>
    <w:rsid w:val="00FE0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E4"/>
    <w:pPr>
      <w:widowControl w:val="0"/>
      <w:jc w:val="both"/>
    </w:pPr>
  </w:style>
  <w:style w:type="paragraph" w:styleId="1">
    <w:name w:val="heading 1"/>
    <w:basedOn w:val="a"/>
    <w:next w:val="a"/>
    <w:link w:val="1Char"/>
    <w:qFormat/>
    <w:rsid w:val="00106E3A"/>
    <w:pPr>
      <w:keepNext/>
      <w:keepLines/>
      <w:spacing w:before="340" w:after="330" w:line="578" w:lineRule="auto"/>
      <w:outlineLvl w:val="0"/>
    </w:pPr>
    <w:rPr>
      <w:rFonts w:ascii="Times New Roman" w:eastAsia="宋体" w:hAnsi="Times New Roman" w:cs="Calibri"/>
      <w:b/>
      <w:bCs/>
      <w:kern w:val="44"/>
      <w:sz w:val="44"/>
      <w:szCs w:val="44"/>
    </w:rPr>
  </w:style>
  <w:style w:type="paragraph" w:styleId="2">
    <w:name w:val="heading 2"/>
    <w:basedOn w:val="a"/>
    <w:next w:val="a"/>
    <w:link w:val="2Char"/>
    <w:qFormat/>
    <w:rsid w:val="00106E3A"/>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link w:val="4Char"/>
    <w:qFormat/>
    <w:rsid w:val="00106E3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6E3A"/>
    <w:rPr>
      <w:rFonts w:ascii="Times New Roman" w:eastAsia="宋体" w:hAnsi="Times New Roman" w:cs="Calibri"/>
      <w:b/>
      <w:bCs/>
      <w:kern w:val="44"/>
      <w:sz w:val="44"/>
      <w:szCs w:val="44"/>
    </w:rPr>
  </w:style>
  <w:style w:type="character" w:customStyle="1" w:styleId="2Char">
    <w:name w:val="标题 2 Char"/>
    <w:basedOn w:val="a0"/>
    <w:link w:val="2"/>
    <w:rsid w:val="00106E3A"/>
    <w:rPr>
      <w:rFonts w:ascii="Arial" w:eastAsia="黑体" w:hAnsi="Arial" w:cs="Times New Roman"/>
      <w:b/>
      <w:bCs/>
      <w:sz w:val="32"/>
      <w:szCs w:val="32"/>
    </w:rPr>
  </w:style>
  <w:style w:type="character" w:customStyle="1" w:styleId="4Char">
    <w:name w:val="标题 4 Char"/>
    <w:basedOn w:val="a0"/>
    <w:link w:val="4"/>
    <w:rsid w:val="00106E3A"/>
    <w:rPr>
      <w:rFonts w:ascii="宋体" w:eastAsia="宋体" w:hAnsi="宋体" w:cs="宋体"/>
      <w:b/>
      <w:bCs/>
      <w:kern w:val="0"/>
      <w:sz w:val="24"/>
      <w:szCs w:val="24"/>
    </w:rPr>
  </w:style>
  <w:style w:type="character" w:customStyle="1" w:styleId="Char">
    <w:name w:val="批注框文本 Char"/>
    <w:basedOn w:val="a0"/>
    <w:link w:val="a3"/>
    <w:semiHidden/>
    <w:locked/>
    <w:rsid w:val="00106E3A"/>
    <w:rPr>
      <w:rFonts w:cs="Times New Roman"/>
      <w:sz w:val="18"/>
      <w:szCs w:val="18"/>
    </w:rPr>
  </w:style>
  <w:style w:type="character" w:customStyle="1" w:styleId="Char0">
    <w:name w:val="页脚 Char"/>
    <w:basedOn w:val="a0"/>
    <w:link w:val="a4"/>
    <w:locked/>
    <w:rsid w:val="00106E3A"/>
    <w:rPr>
      <w:rFonts w:cs="Times New Roman"/>
      <w:sz w:val="18"/>
      <w:szCs w:val="18"/>
    </w:rPr>
  </w:style>
  <w:style w:type="character" w:customStyle="1" w:styleId="Char1">
    <w:name w:val="页眉 Char"/>
    <w:basedOn w:val="a0"/>
    <w:link w:val="a5"/>
    <w:semiHidden/>
    <w:locked/>
    <w:rsid w:val="00106E3A"/>
    <w:rPr>
      <w:rFonts w:cs="Times New Roman"/>
      <w:sz w:val="18"/>
      <w:szCs w:val="18"/>
    </w:rPr>
  </w:style>
  <w:style w:type="character" w:styleId="a6">
    <w:name w:val="page number"/>
    <w:basedOn w:val="a0"/>
    <w:rsid w:val="00106E3A"/>
  </w:style>
  <w:style w:type="character" w:styleId="a7">
    <w:name w:val="Hyperlink"/>
    <w:basedOn w:val="a0"/>
    <w:rsid w:val="00106E3A"/>
    <w:rPr>
      <w:rFonts w:cs="Times New Roman"/>
      <w:color w:val="0000FF"/>
      <w:u w:val="single"/>
    </w:rPr>
  </w:style>
  <w:style w:type="character" w:customStyle="1" w:styleId="Char2">
    <w:name w:val="日期 Char"/>
    <w:basedOn w:val="a0"/>
    <w:link w:val="a8"/>
    <w:semiHidden/>
    <w:locked/>
    <w:rsid w:val="00106E3A"/>
    <w:rPr>
      <w:rFonts w:cs="Times New Roman"/>
      <w:sz w:val="22"/>
    </w:rPr>
  </w:style>
  <w:style w:type="character" w:customStyle="1" w:styleId="font11">
    <w:name w:val="font11"/>
    <w:basedOn w:val="a0"/>
    <w:rsid w:val="00106E3A"/>
    <w:rPr>
      <w:rFonts w:ascii="Arial" w:hAnsi="Arial" w:cs="Arial"/>
      <w:i w:val="0"/>
      <w:color w:val="000000"/>
      <w:sz w:val="20"/>
      <w:szCs w:val="20"/>
      <w:u w:val="none"/>
    </w:rPr>
  </w:style>
  <w:style w:type="character" w:customStyle="1" w:styleId="font21">
    <w:name w:val="font21"/>
    <w:basedOn w:val="a0"/>
    <w:rsid w:val="00106E3A"/>
    <w:rPr>
      <w:rFonts w:ascii="仿宋_GB2312" w:eastAsia="仿宋_GB2312" w:cs="仿宋_GB2312" w:hint="default"/>
      <w:i w:val="0"/>
      <w:color w:val="000000"/>
      <w:sz w:val="20"/>
      <w:szCs w:val="20"/>
      <w:u w:val="none"/>
    </w:rPr>
  </w:style>
  <w:style w:type="paragraph" w:styleId="a5">
    <w:name w:val="header"/>
    <w:basedOn w:val="a"/>
    <w:link w:val="Char1"/>
    <w:semiHidden/>
    <w:rsid w:val="00106E3A"/>
    <w:pPr>
      <w:pBdr>
        <w:bottom w:val="single" w:sz="6" w:space="1" w:color="auto"/>
      </w:pBdr>
      <w:tabs>
        <w:tab w:val="center" w:pos="4153"/>
        <w:tab w:val="right" w:pos="8306"/>
      </w:tabs>
      <w:snapToGrid w:val="0"/>
      <w:jc w:val="center"/>
    </w:pPr>
    <w:rPr>
      <w:rFonts w:cs="Times New Roman"/>
      <w:sz w:val="18"/>
      <w:szCs w:val="18"/>
    </w:rPr>
  </w:style>
  <w:style w:type="character" w:customStyle="1" w:styleId="Char10">
    <w:name w:val="页眉 Char1"/>
    <w:basedOn w:val="a0"/>
    <w:uiPriority w:val="99"/>
    <w:semiHidden/>
    <w:rsid w:val="00106E3A"/>
    <w:rPr>
      <w:sz w:val="18"/>
      <w:szCs w:val="18"/>
    </w:rPr>
  </w:style>
  <w:style w:type="paragraph" w:styleId="a3">
    <w:name w:val="Balloon Text"/>
    <w:basedOn w:val="a"/>
    <w:link w:val="Char"/>
    <w:semiHidden/>
    <w:rsid w:val="00106E3A"/>
    <w:rPr>
      <w:rFonts w:cs="Times New Roman"/>
      <w:sz w:val="18"/>
      <w:szCs w:val="18"/>
    </w:rPr>
  </w:style>
  <w:style w:type="character" w:customStyle="1" w:styleId="Char11">
    <w:name w:val="批注框文本 Char1"/>
    <w:basedOn w:val="a0"/>
    <w:uiPriority w:val="99"/>
    <w:semiHidden/>
    <w:rsid w:val="00106E3A"/>
    <w:rPr>
      <w:sz w:val="18"/>
      <w:szCs w:val="18"/>
    </w:rPr>
  </w:style>
  <w:style w:type="paragraph" w:styleId="a4">
    <w:name w:val="footer"/>
    <w:basedOn w:val="a"/>
    <w:link w:val="Char0"/>
    <w:rsid w:val="00106E3A"/>
    <w:pPr>
      <w:tabs>
        <w:tab w:val="center" w:pos="4153"/>
        <w:tab w:val="right" w:pos="8306"/>
      </w:tabs>
      <w:snapToGrid w:val="0"/>
      <w:jc w:val="left"/>
    </w:pPr>
    <w:rPr>
      <w:rFonts w:cs="Times New Roman"/>
      <w:sz w:val="18"/>
      <w:szCs w:val="18"/>
    </w:rPr>
  </w:style>
  <w:style w:type="character" w:customStyle="1" w:styleId="Char12">
    <w:name w:val="页脚 Char1"/>
    <w:basedOn w:val="a0"/>
    <w:uiPriority w:val="99"/>
    <w:semiHidden/>
    <w:rsid w:val="00106E3A"/>
    <w:rPr>
      <w:sz w:val="18"/>
      <w:szCs w:val="18"/>
    </w:rPr>
  </w:style>
  <w:style w:type="paragraph" w:styleId="a8">
    <w:name w:val="Date"/>
    <w:basedOn w:val="a"/>
    <w:next w:val="a"/>
    <w:link w:val="Char2"/>
    <w:semiHidden/>
    <w:rsid w:val="00106E3A"/>
    <w:pPr>
      <w:ind w:leftChars="2500" w:left="100"/>
    </w:pPr>
    <w:rPr>
      <w:rFonts w:cs="Times New Roman"/>
      <w:sz w:val="22"/>
    </w:rPr>
  </w:style>
  <w:style w:type="character" w:customStyle="1" w:styleId="Char13">
    <w:name w:val="日期 Char1"/>
    <w:basedOn w:val="a0"/>
    <w:uiPriority w:val="99"/>
    <w:semiHidden/>
    <w:rsid w:val="00106E3A"/>
  </w:style>
  <w:style w:type="paragraph" w:customStyle="1" w:styleId="10">
    <w:name w:val="无间隔1"/>
    <w:rsid w:val="00106E3A"/>
    <w:pPr>
      <w:widowControl w:val="0"/>
      <w:jc w:val="both"/>
    </w:pPr>
    <w:rPr>
      <w:rFonts w:ascii="Times New Roman" w:eastAsia="宋体" w:hAnsi="Times New Roman" w:cs="Times New Roman"/>
      <w:szCs w:val="21"/>
    </w:rPr>
  </w:style>
  <w:style w:type="paragraph" w:customStyle="1" w:styleId="11">
    <w:name w:val="列出段落1"/>
    <w:basedOn w:val="a"/>
    <w:rsid w:val="00106E3A"/>
    <w:pPr>
      <w:ind w:firstLineChars="200" w:firstLine="420"/>
    </w:pPr>
    <w:rPr>
      <w:rFonts w:ascii="Times New Roman" w:eastAsia="宋体" w:hAnsi="Times New Roman" w:cs="Calibri"/>
      <w:szCs w:val="21"/>
    </w:rPr>
  </w:style>
  <w:style w:type="paragraph" w:customStyle="1" w:styleId="a9">
    <w:name w:val="红线"/>
    <w:basedOn w:val="1"/>
    <w:rsid w:val="00106E3A"/>
    <w:pPr>
      <w:keepNext w:val="0"/>
      <w:keepLines w:val="0"/>
      <w:autoSpaceDE w:val="0"/>
      <w:autoSpaceDN w:val="0"/>
      <w:adjustRightInd w:val="0"/>
      <w:spacing w:before="0" w:after="851" w:line="227" w:lineRule="atLeast"/>
      <w:ind w:right="-142"/>
      <w:jc w:val="center"/>
      <w:outlineLvl w:val="9"/>
    </w:pPr>
    <w:rPr>
      <w:rFonts w:ascii="宋体" w:cs="宋体"/>
      <w:kern w:val="0"/>
      <w:sz w:val="10"/>
      <w:szCs w:val="10"/>
    </w:rPr>
  </w:style>
  <w:style w:type="paragraph" w:customStyle="1" w:styleId="aa">
    <w:name w:val="紧急程度"/>
    <w:basedOn w:val="a"/>
    <w:rsid w:val="00106E3A"/>
    <w:pPr>
      <w:overflowPunct w:val="0"/>
      <w:autoSpaceDE w:val="0"/>
      <w:autoSpaceDN w:val="0"/>
      <w:adjustRightInd w:val="0"/>
      <w:snapToGrid w:val="0"/>
      <w:spacing w:line="440" w:lineRule="atLeast"/>
      <w:jc w:val="right"/>
    </w:pPr>
    <w:rPr>
      <w:rFonts w:ascii="黑体" w:eastAsia="黑体" w:hAnsi="Times New Roman" w:cs="黑体"/>
      <w:kern w:val="0"/>
      <w:sz w:val="32"/>
      <w:szCs w:val="32"/>
    </w:rPr>
  </w:style>
  <w:style w:type="table" w:styleId="ab">
    <w:name w:val="Table Grid"/>
    <w:basedOn w:val="a1"/>
    <w:rsid w:val="00106E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E4"/>
    <w:pPr>
      <w:widowControl w:val="0"/>
      <w:jc w:val="both"/>
    </w:pPr>
  </w:style>
  <w:style w:type="paragraph" w:styleId="1">
    <w:name w:val="heading 1"/>
    <w:basedOn w:val="a"/>
    <w:next w:val="a"/>
    <w:link w:val="1Char"/>
    <w:qFormat/>
    <w:rsid w:val="00106E3A"/>
    <w:pPr>
      <w:keepNext/>
      <w:keepLines/>
      <w:spacing w:before="340" w:after="330" w:line="578" w:lineRule="auto"/>
      <w:outlineLvl w:val="0"/>
    </w:pPr>
    <w:rPr>
      <w:rFonts w:ascii="Times New Roman" w:eastAsia="宋体" w:hAnsi="Times New Roman" w:cs="Calibri"/>
      <w:b/>
      <w:bCs/>
      <w:kern w:val="44"/>
      <w:sz w:val="44"/>
      <w:szCs w:val="44"/>
    </w:rPr>
  </w:style>
  <w:style w:type="paragraph" w:styleId="2">
    <w:name w:val="heading 2"/>
    <w:basedOn w:val="a"/>
    <w:next w:val="a"/>
    <w:link w:val="2Char"/>
    <w:qFormat/>
    <w:rsid w:val="00106E3A"/>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link w:val="4Char"/>
    <w:qFormat/>
    <w:rsid w:val="00106E3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6E3A"/>
    <w:rPr>
      <w:rFonts w:ascii="Times New Roman" w:eastAsia="宋体" w:hAnsi="Times New Roman" w:cs="Calibri"/>
      <w:b/>
      <w:bCs/>
      <w:kern w:val="44"/>
      <w:sz w:val="44"/>
      <w:szCs w:val="44"/>
    </w:rPr>
  </w:style>
  <w:style w:type="character" w:customStyle="1" w:styleId="2Char">
    <w:name w:val="标题 2 Char"/>
    <w:basedOn w:val="a0"/>
    <w:link w:val="2"/>
    <w:rsid w:val="00106E3A"/>
    <w:rPr>
      <w:rFonts w:ascii="Arial" w:eastAsia="黑体" w:hAnsi="Arial" w:cs="Times New Roman"/>
      <w:b/>
      <w:bCs/>
      <w:sz w:val="32"/>
      <w:szCs w:val="32"/>
    </w:rPr>
  </w:style>
  <w:style w:type="character" w:customStyle="1" w:styleId="4Char">
    <w:name w:val="标题 4 Char"/>
    <w:basedOn w:val="a0"/>
    <w:link w:val="4"/>
    <w:rsid w:val="00106E3A"/>
    <w:rPr>
      <w:rFonts w:ascii="宋体" w:eastAsia="宋体" w:hAnsi="宋体" w:cs="宋体"/>
      <w:b/>
      <w:bCs/>
      <w:kern w:val="0"/>
      <w:sz w:val="24"/>
      <w:szCs w:val="24"/>
    </w:rPr>
  </w:style>
  <w:style w:type="character" w:customStyle="1" w:styleId="Char">
    <w:name w:val="批注框文本 Char"/>
    <w:basedOn w:val="a0"/>
    <w:link w:val="a3"/>
    <w:semiHidden/>
    <w:locked/>
    <w:rsid w:val="00106E3A"/>
    <w:rPr>
      <w:rFonts w:cs="Times New Roman"/>
      <w:sz w:val="18"/>
      <w:szCs w:val="18"/>
    </w:rPr>
  </w:style>
  <w:style w:type="character" w:customStyle="1" w:styleId="Char0">
    <w:name w:val="页脚 Char"/>
    <w:basedOn w:val="a0"/>
    <w:link w:val="a4"/>
    <w:locked/>
    <w:rsid w:val="00106E3A"/>
    <w:rPr>
      <w:rFonts w:cs="Times New Roman"/>
      <w:sz w:val="18"/>
      <w:szCs w:val="18"/>
    </w:rPr>
  </w:style>
  <w:style w:type="character" w:customStyle="1" w:styleId="Char1">
    <w:name w:val="页眉 Char"/>
    <w:basedOn w:val="a0"/>
    <w:link w:val="a5"/>
    <w:semiHidden/>
    <w:locked/>
    <w:rsid w:val="00106E3A"/>
    <w:rPr>
      <w:rFonts w:cs="Times New Roman"/>
      <w:sz w:val="18"/>
      <w:szCs w:val="18"/>
    </w:rPr>
  </w:style>
  <w:style w:type="character" w:styleId="a6">
    <w:name w:val="page number"/>
    <w:basedOn w:val="a0"/>
    <w:rsid w:val="00106E3A"/>
  </w:style>
  <w:style w:type="character" w:styleId="a7">
    <w:name w:val="Hyperlink"/>
    <w:basedOn w:val="a0"/>
    <w:rsid w:val="00106E3A"/>
    <w:rPr>
      <w:rFonts w:cs="Times New Roman"/>
      <w:color w:val="0000FF"/>
      <w:u w:val="single"/>
    </w:rPr>
  </w:style>
  <w:style w:type="character" w:customStyle="1" w:styleId="Char2">
    <w:name w:val="日期 Char"/>
    <w:basedOn w:val="a0"/>
    <w:link w:val="a8"/>
    <w:semiHidden/>
    <w:locked/>
    <w:rsid w:val="00106E3A"/>
    <w:rPr>
      <w:rFonts w:cs="Times New Roman"/>
      <w:sz w:val="22"/>
    </w:rPr>
  </w:style>
  <w:style w:type="character" w:customStyle="1" w:styleId="font11">
    <w:name w:val="font11"/>
    <w:basedOn w:val="a0"/>
    <w:rsid w:val="00106E3A"/>
    <w:rPr>
      <w:rFonts w:ascii="Arial" w:hAnsi="Arial" w:cs="Arial"/>
      <w:i w:val="0"/>
      <w:color w:val="000000"/>
      <w:sz w:val="20"/>
      <w:szCs w:val="20"/>
      <w:u w:val="none"/>
    </w:rPr>
  </w:style>
  <w:style w:type="character" w:customStyle="1" w:styleId="font21">
    <w:name w:val="font21"/>
    <w:basedOn w:val="a0"/>
    <w:rsid w:val="00106E3A"/>
    <w:rPr>
      <w:rFonts w:ascii="仿宋_GB2312" w:eastAsia="仿宋_GB2312" w:cs="仿宋_GB2312" w:hint="default"/>
      <w:i w:val="0"/>
      <w:color w:val="000000"/>
      <w:sz w:val="20"/>
      <w:szCs w:val="20"/>
      <w:u w:val="none"/>
    </w:rPr>
  </w:style>
  <w:style w:type="paragraph" w:styleId="a5">
    <w:name w:val="header"/>
    <w:basedOn w:val="a"/>
    <w:link w:val="Char1"/>
    <w:semiHidden/>
    <w:rsid w:val="00106E3A"/>
    <w:pPr>
      <w:pBdr>
        <w:bottom w:val="single" w:sz="6" w:space="1" w:color="auto"/>
      </w:pBdr>
      <w:tabs>
        <w:tab w:val="center" w:pos="4153"/>
        <w:tab w:val="right" w:pos="8306"/>
      </w:tabs>
      <w:snapToGrid w:val="0"/>
      <w:jc w:val="center"/>
    </w:pPr>
    <w:rPr>
      <w:rFonts w:cs="Times New Roman"/>
      <w:sz w:val="18"/>
      <w:szCs w:val="18"/>
    </w:rPr>
  </w:style>
  <w:style w:type="character" w:customStyle="1" w:styleId="Char10">
    <w:name w:val="页眉 Char1"/>
    <w:basedOn w:val="a0"/>
    <w:uiPriority w:val="99"/>
    <w:semiHidden/>
    <w:rsid w:val="00106E3A"/>
    <w:rPr>
      <w:sz w:val="18"/>
      <w:szCs w:val="18"/>
    </w:rPr>
  </w:style>
  <w:style w:type="paragraph" w:styleId="a3">
    <w:name w:val="Balloon Text"/>
    <w:basedOn w:val="a"/>
    <w:link w:val="Char"/>
    <w:semiHidden/>
    <w:rsid w:val="00106E3A"/>
    <w:rPr>
      <w:rFonts w:cs="Times New Roman"/>
      <w:sz w:val="18"/>
      <w:szCs w:val="18"/>
    </w:rPr>
  </w:style>
  <w:style w:type="character" w:customStyle="1" w:styleId="Char11">
    <w:name w:val="批注框文本 Char1"/>
    <w:basedOn w:val="a0"/>
    <w:uiPriority w:val="99"/>
    <w:semiHidden/>
    <w:rsid w:val="00106E3A"/>
    <w:rPr>
      <w:sz w:val="18"/>
      <w:szCs w:val="18"/>
    </w:rPr>
  </w:style>
  <w:style w:type="paragraph" w:styleId="a4">
    <w:name w:val="footer"/>
    <w:basedOn w:val="a"/>
    <w:link w:val="Char0"/>
    <w:rsid w:val="00106E3A"/>
    <w:pPr>
      <w:tabs>
        <w:tab w:val="center" w:pos="4153"/>
        <w:tab w:val="right" w:pos="8306"/>
      </w:tabs>
      <w:snapToGrid w:val="0"/>
      <w:jc w:val="left"/>
    </w:pPr>
    <w:rPr>
      <w:rFonts w:cs="Times New Roman"/>
      <w:sz w:val="18"/>
      <w:szCs w:val="18"/>
    </w:rPr>
  </w:style>
  <w:style w:type="character" w:customStyle="1" w:styleId="Char12">
    <w:name w:val="页脚 Char1"/>
    <w:basedOn w:val="a0"/>
    <w:uiPriority w:val="99"/>
    <w:semiHidden/>
    <w:rsid w:val="00106E3A"/>
    <w:rPr>
      <w:sz w:val="18"/>
      <w:szCs w:val="18"/>
    </w:rPr>
  </w:style>
  <w:style w:type="paragraph" w:styleId="a8">
    <w:name w:val="Date"/>
    <w:basedOn w:val="a"/>
    <w:next w:val="a"/>
    <w:link w:val="Char2"/>
    <w:semiHidden/>
    <w:rsid w:val="00106E3A"/>
    <w:pPr>
      <w:ind w:leftChars="2500" w:left="100"/>
    </w:pPr>
    <w:rPr>
      <w:rFonts w:cs="Times New Roman"/>
      <w:sz w:val="22"/>
    </w:rPr>
  </w:style>
  <w:style w:type="character" w:customStyle="1" w:styleId="Char13">
    <w:name w:val="日期 Char1"/>
    <w:basedOn w:val="a0"/>
    <w:uiPriority w:val="99"/>
    <w:semiHidden/>
    <w:rsid w:val="00106E3A"/>
  </w:style>
  <w:style w:type="paragraph" w:customStyle="1" w:styleId="10">
    <w:name w:val="无间隔1"/>
    <w:rsid w:val="00106E3A"/>
    <w:pPr>
      <w:widowControl w:val="0"/>
      <w:jc w:val="both"/>
    </w:pPr>
    <w:rPr>
      <w:rFonts w:ascii="Times New Roman" w:eastAsia="宋体" w:hAnsi="Times New Roman" w:cs="Times New Roman"/>
      <w:szCs w:val="21"/>
    </w:rPr>
  </w:style>
  <w:style w:type="paragraph" w:customStyle="1" w:styleId="11">
    <w:name w:val="列出段落1"/>
    <w:basedOn w:val="a"/>
    <w:rsid w:val="00106E3A"/>
    <w:pPr>
      <w:ind w:firstLineChars="200" w:firstLine="420"/>
    </w:pPr>
    <w:rPr>
      <w:rFonts w:ascii="Times New Roman" w:eastAsia="宋体" w:hAnsi="Times New Roman" w:cs="Calibri"/>
      <w:szCs w:val="21"/>
    </w:rPr>
  </w:style>
  <w:style w:type="paragraph" w:customStyle="1" w:styleId="a9">
    <w:name w:val="红线"/>
    <w:basedOn w:val="1"/>
    <w:rsid w:val="00106E3A"/>
    <w:pPr>
      <w:keepNext w:val="0"/>
      <w:keepLines w:val="0"/>
      <w:autoSpaceDE w:val="0"/>
      <w:autoSpaceDN w:val="0"/>
      <w:adjustRightInd w:val="0"/>
      <w:spacing w:before="0" w:after="851" w:line="227" w:lineRule="atLeast"/>
      <w:ind w:right="-142"/>
      <w:jc w:val="center"/>
      <w:outlineLvl w:val="9"/>
    </w:pPr>
    <w:rPr>
      <w:rFonts w:ascii="宋体" w:cs="宋体"/>
      <w:kern w:val="0"/>
      <w:sz w:val="10"/>
      <w:szCs w:val="10"/>
    </w:rPr>
  </w:style>
  <w:style w:type="paragraph" w:customStyle="1" w:styleId="aa">
    <w:name w:val="紧急程度"/>
    <w:basedOn w:val="a"/>
    <w:rsid w:val="00106E3A"/>
    <w:pPr>
      <w:overflowPunct w:val="0"/>
      <w:autoSpaceDE w:val="0"/>
      <w:autoSpaceDN w:val="0"/>
      <w:adjustRightInd w:val="0"/>
      <w:snapToGrid w:val="0"/>
      <w:spacing w:line="440" w:lineRule="atLeast"/>
      <w:jc w:val="right"/>
    </w:pPr>
    <w:rPr>
      <w:rFonts w:ascii="黑体" w:eastAsia="黑体" w:hAnsi="Times New Roman" w:cs="黑体"/>
      <w:kern w:val="0"/>
      <w:sz w:val="32"/>
      <w:szCs w:val="32"/>
    </w:rPr>
  </w:style>
  <w:style w:type="table" w:styleId="ab">
    <w:name w:val="Table Grid"/>
    <w:basedOn w:val="a1"/>
    <w:rsid w:val="00106E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10573">
      <w:bodyDiv w:val="1"/>
      <w:marLeft w:val="0"/>
      <w:marRight w:val="0"/>
      <w:marTop w:val="0"/>
      <w:marBottom w:val="0"/>
      <w:divBdr>
        <w:top w:val="none" w:sz="0" w:space="0" w:color="auto"/>
        <w:left w:val="none" w:sz="0" w:space="0" w:color="auto"/>
        <w:bottom w:val="none" w:sz="0" w:space="0" w:color="auto"/>
        <w:right w:val="none" w:sz="0" w:space="0" w:color="auto"/>
      </w:divBdr>
    </w:div>
    <w:div w:id="226457182">
      <w:bodyDiv w:val="1"/>
      <w:marLeft w:val="0"/>
      <w:marRight w:val="0"/>
      <w:marTop w:val="0"/>
      <w:marBottom w:val="0"/>
      <w:divBdr>
        <w:top w:val="none" w:sz="0" w:space="0" w:color="auto"/>
        <w:left w:val="none" w:sz="0" w:space="0" w:color="auto"/>
        <w:bottom w:val="none" w:sz="0" w:space="0" w:color="auto"/>
        <w:right w:val="none" w:sz="0" w:space="0" w:color="auto"/>
      </w:divBdr>
    </w:div>
    <w:div w:id="237792710">
      <w:bodyDiv w:val="1"/>
      <w:marLeft w:val="0"/>
      <w:marRight w:val="0"/>
      <w:marTop w:val="0"/>
      <w:marBottom w:val="0"/>
      <w:divBdr>
        <w:top w:val="none" w:sz="0" w:space="0" w:color="auto"/>
        <w:left w:val="none" w:sz="0" w:space="0" w:color="auto"/>
        <w:bottom w:val="none" w:sz="0" w:space="0" w:color="auto"/>
        <w:right w:val="none" w:sz="0" w:space="0" w:color="auto"/>
      </w:divBdr>
    </w:div>
    <w:div w:id="446628949">
      <w:bodyDiv w:val="1"/>
      <w:marLeft w:val="0"/>
      <w:marRight w:val="0"/>
      <w:marTop w:val="0"/>
      <w:marBottom w:val="0"/>
      <w:divBdr>
        <w:top w:val="none" w:sz="0" w:space="0" w:color="auto"/>
        <w:left w:val="none" w:sz="0" w:space="0" w:color="auto"/>
        <w:bottom w:val="none" w:sz="0" w:space="0" w:color="auto"/>
        <w:right w:val="none" w:sz="0" w:space="0" w:color="auto"/>
      </w:divBdr>
    </w:div>
    <w:div w:id="535394208">
      <w:bodyDiv w:val="1"/>
      <w:marLeft w:val="0"/>
      <w:marRight w:val="0"/>
      <w:marTop w:val="0"/>
      <w:marBottom w:val="0"/>
      <w:divBdr>
        <w:top w:val="none" w:sz="0" w:space="0" w:color="auto"/>
        <w:left w:val="none" w:sz="0" w:space="0" w:color="auto"/>
        <w:bottom w:val="none" w:sz="0" w:space="0" w:color="auto"/>
        <w:right w:val="none" w:sz="0" w:space="0" w:color="auto"/>
      </w:divBdr>
    </w:div>
    <w:div w:id="836967842">
      <w:bodyDiv w:val="1"/>
      <w:marLeft w:val="0"/>
      <w:marRight w:val="0"/>
      <w:marTop w:val="0"/>
      <w:marBottom w:val="0"/>
      <w:divBdr>
        <w:top w:val="none" w:sz="0" w:space="0" w:color="auto"/>
        <w:left w:val="none" w:sz="0" w:space="0" w:color="auto"/>
        <w:bottom w:val="none" w:sz="0" w:space="0" w:color="auto"/>
        <w:right w:val="none" w:sz="0" w:space="0" w:color="auto"/>
      </w:divBdr>
    </w:div>
    <w:div w:id="1054625774">
      <w:bodyDiv w:val="1"/>
      <w:marLeft w:val="0"/>
      <w:marRight w:val="0"/>
      <w:marTop w:val="0"/>
      <w:marBottom w:val="0"/>
      <w:divBdr>
        <w:top w:val="none" w:sz="0" w:space="0" w:color="auto"/>
        <w:left w:val="none" w:sz="0" w:space="0" w:color="auto"/>
        <w:bottom w:val="none" w:sz="0" w:space="0" w:color="auto"/>
        <w:right w:val="none" w:sz="0" w:space="0" w:color="auto"/>
      </w:divBdr>
    </w:div>
    <w:div w:id="1135023380">
      <w:bodyDiv w:val="1"/>
      <w:marLeft w:val="0"/>
      <w:marRight w:val="0"/>
      <w:marTop w:val="0"/>
      <w:marBottom w:val="0"/>
      <w:divBdr>
        <w:top w:val="none" w:sz="0" w:space="0" w:color="auto"/>
        <w:left w:val="none" w:sz="0" w:space="0" w:color="auto"/>
        <w:bottom w:val="none" w:sz="0" w:space="0" w:color="auto"/>
        <w:right w:val="none" w:sz="0" w:space="0" w:color="auto"/>
      </w:divBdr>
    </w:div>
    <w:div w:id="1227687006">
      <w:bodyDiv w:val="1"/>
      <w:marLeft w:val="0"/>
      <w:marRight w:val="0"/>
      <w:marTop w:val="0"/>
      <w:marBottom w:val="0"/>
      <w:divBdr>
        <w:top w:val="none" w:sz="0" w:space="0" w:color="auto"/>
        <w:left w:val="none" w:sz="0" w:space="0" w:color="auto"/>
        <w:bottom w:val="none" w:sz="0" w:space="0" w:color="auto"/>
        <w:right w:val="none" w:sz="0" w:space="0" w:color="auto"/>
      </w:divBdr>
    </w:div>
    <w:div w:id="1305308798">
      <w:bodyDiv w:val="1"/>
      <w:marLeft w:val="0"/>
      <w:marRight w:val="0"/>
      <w:marTop w:val="0"/>
      <w:marBottom w:val="0"/>
      <w:divBdr>
        <w:top w:val="none" w:sz="0" w:space="0" w:color="auto"/>
        <w:left w:val="none" w:sz="0" w:space="0" w:color="auto"/>
        <w:bottom w:val="none" w:sz="0" w:space="0" w:color="auto"/>
        <w:right w:val="none" w:sz="0" w:space="0" w:color="auto"/>
      </w:divBdr>
    </w:div>
    <w:div w:id="1351762766">
      <w:bodyDiv w:val="1"/>
      <w:marLeft w:val="0"/>
      <w:marRight w:val="0"/>
      <w:marTop w:val="0"/>
      <w:marBottom w:val="0"/>
      <w:divBdr>
        <w:top w:val="none" w:sz="0" w:space="0" w:color="auto"/>
        <w:left w:val="none" w:sz="0" w:space="0" w:color="auto"/>
        <w:bottom w:val="none" w:sz="0" w:space="0" w:color="auto"/>
        <w:right w:val="none" w:sz="0" w:space="0" w:color="auto"/>
      </w:divBdr>
    </w:div>
    <w:div w:id="1556509340">
      <w:bodyDiv w:val="1"/>
      <w:marLeft w:val="0"/>
      <w:marRight w:val="0"/>
      <w:marTop w:val="0"/>
      <w:marBottom w:val="0"/>
      <w:divBdr>
        <w:top w:val="none" w:sz="0" w:space="0" w:color="auto"/>
        <w:left w:val="none" w:sz="0" w:space="0" w:color="auto"/>
        <w:bottom w:val="none" w:sz="0" w:space="0" w:color="auto"/>
        <w:right w:val="none" w:sz="0" w:space="0" w:color="auto"/>
      </w:divBdr>
    </w:div>
    <w:div w:id="1719354065">
      <w:bodyDiv w:val="1"/>
      <w:marLeft w:val="0"/>
      <w:marRight w:val="0"/>
      <w:marTop w:val="0"/>
      <w:marBottom w:val="0"/>
      <w:divBdr>
        <w:top w:val="none" w:sz="0" w:space="0" w:color="auto"/>
        <w:left w:val="none" w:sz="0" w:space="0" w:color="auto"/>
        <w:bottom w:val="none" w:sz="0" w:space="0" w:color="auto"/>
        <w:right w:val="none" w:sz="0" w:space="0" w:color="auto"/>
      </w:divBdr>
    </w:div>
    <w:div w:id="20780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6565</Words>
  <Characters>37424</Characters>
  <Application>Microsoft Office Word</Application>
  <DocSecurity>0</DocSecurity>
  <Lines>311</Lines>
  <Paragraphs>87</Paragraphs>
  <ScaleCrop>false</ScaleCrop>
  <Company>Sky123.Org</Company>
  <LinksUpToDate>false</LinksUpToDate>
  <CharactersWithSpaces>43902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2020-06-11T03:09:00Z</dcterms:created>
  <dcterms:modified xsi:type="dcterms:W3CDTF">2020-06-11T03:09:00Z</dcterms:modified>
</cp:coreProperties>
</file>